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7170EC">
        <w:rPr>
          <w:rFonts w:eastAsia="Calibri"/>
          <w:b/>
          <w:i/>
          <w:iCs/>
          <w:color w:val="000000"/>
          <w:sz w:val="28"/>
          <w:szCs w:val="28"/>
          <w:u w:val="single"/>
          <w:lang w:eastAsia="en-US"/>
        </w:rPr>
        <w:t>Regulaminu udzielania zamówień w Polskiej Grupie Górniczej S.A</w:t>
      </w:r>
      <w:r w:rsidRPr="007170EC">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E1D692F" w14:textId="77777777" w:rsidR="007170EC" w:rsidRPr="007170EC" w:rsidRDefault="007170EC" w:rsidP="007170EC">
      <w:pPr>
        <w:spacing w:before="120" w:line="312" w:lineRule="auto"/>
        <w:jc w:val="center"/>
        <w:rPr>
          <w:rFonts w:eastAsia="Calibri"/>
          <w:b/>
          <w:color w:val="000000"/>
          <w:sz w:val="28"/>
          <w:szCs w:val="28"/>
          <w:lang w:eastAsia="en-US"/>
        </w:rPr>
      </w:pPr>
      <w:r w:rsidRPr="007170EC">
        <w:rPr>
          <w:rFonts w:eastAsia="Calibri"/>
          <w:b/>
          <w:color w:val="000000"/>
          <w:sz w:val="28"/>
          <w:szCs w:val="28"/>
          <w:lang w:eastAsia="en-US"/>
        </w:rPr>
        <w:t xml:space="preserve">Utrzymanie cieków oraz obiektów unieszkodliwiania odpadów wydobywczych dla Polskiej Grupy Górniczej S.A. </w:t>
      </w:r>
    </w:p>
    <w:p w14:paraId="49593A8B" w14:textId="77777777" w:rsidR="007170EC" w:rsidRPr="007170EC" w:rsidRDefault="007170EC" w:rsidP="007170EC">
      <w:pPr>
        <w:spacing w:before="120" w:line="312" w:lineRule="auto"/>
        <w:jc w:val="center"/>
        <w:rPr>
          <w:rFonts w:eastAsia="Calibri"/>
          <w:b/>
          <w:color w:val="000000"/>
          <w:sz w:val="28"/>
          <w:szCs w:val="28"/>
          <w:lang w:eastAsia="en-US"/>
        </w:rPr>
      </w:pPr>
      <w:r w:rsidRPr="007170EC">
        <w:rPr>
          <w:rFonts w:eastAsia="Calibri"/>
          <w:b/>
          <w:color w:val="000000"/>
          <w:sz w:val="28"/>
          <w:szCs w:val="28"/>
          <w:lang w:eastAsia="en-US"/>
        </w:rPr>
        <w:t>Oddział KWK Bolesław Śmiały</w:t>
      </w:r>
    </w:p>
    <w:p w14:paraId="065E27CA" w14:textId="737EF7AF" w:rsidR="00F13DFD" w:rsidRPr="00057162" w:rsidRDefault="007170EC" w:rsidP="007170EC">
      <w:pPr>
        <w:spacing w:before="120" w:line="312" w:lineRule="auto"/>
        <w:jc w:val="center"/>
        <w:rPr>
          <w:rFonts w:eastAsia="Calibri"/>
          <w:color w:val="000000"/>
          <w:sz w:val="24"/>
          <w:szCs w:val="24"/>
          <w:lang w:eastAsia="en-US"/>
        </w:rPr>
      </w:pPr>
      <w:r w:rsidRPr="007170EC">
        <w:rPr>
          <w:rFonts w:eastAsia="Calibri"/>
          <w:b/>
          <w:color w:val="000000"/>
          <w:sz w:val="28"/>
          <w:szCs w:val="28"/>
          <w:lang w:eastAsia="en-US"/>
        </w:rPr>
        <w:t>nr sprawy 402</w:t>
      </w:r>
      <w:r w:rsidR="0003244E">
        <w:rPr>
          <w:rFonts w:eastAsia="Calibri"/>
          <w:b/>
          <w:color w:val="000000"/>
          <w:sz w:val="28"/>
          <w:szCs w:val="28"/>
          <w:lang w:eastAsia="en-US"/>
        </w:rPr>
        <w:t>600203</w:t>
      </w: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297ED300" w14:textId="15072701" w:rsidR="00E6125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6093364" w:history="1">
            <w:r w:rsidR="00E61252" w:rsidRPr="005F4EB8">
              <w:rPr>
                <w:rStyle w:val="Hipercze"/>
                <w:noProof/>
              </w:rPr>
              <w:t>Część I. Zamawiający:</w:t>
            </w:r>
            <w:r w:rsidR="00E61252">
              <w:rPr>
                <w:noProof/>
                <w:webHidden/>
              </w:rPr>
              <w:tab/>
            </w:r>
            <w:r w:rsidR="00E61252">
              <w:rPr>
                <w:noProof/>
                <w:webHidden/>
              </w:rPr>
              <w:fldChar w:fldCharType="begin"/>
            </w:r>
            <w:r w:rsidR="00E61252">
              <w:rPr>
                <w:noProof/>
                <w:webHidden/>
              </w:rPr>
              <w:instrText xml:space="preserve"> PAGEREF _Toc226093364 \h </w:instrText>
            </w:r>
            <w:r w:rsidR="00E61252">
              <w:rPr>
                <w:noProof/>
                <w:webHidden/>
              </w:rPr>
            </w:r>
            <w:r w:rsidR="00E61252">
              <w:rPr>
                <w:noProof/>
                <w:webHidden/>
              </w:rPr>
              <w:fldChar w:fldCharType="separate"/>
            </w:r>
            <w:r w:rsidR="00E61252">
              <w:rPr>
                <w:noProof/>
                <w:webHidden/>
              </w:rPr>
              <w:t>3</w:t>
            </w:r>
            <w:r w:rsidR="00E61252">
              <w:rPr>
                <w:noProof/>
                <w:webHidden/>
              </w:rPr>
              <w:fldChar w:fldCharType="end"/>
            </w:r>
          </w:hyperlink>
        </w:p>
        <w:p w14:paraId="0171808B" w14:textId="3D565CAC"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365" w:history="1">
            <w:r w:rsidRPr="005F4EB8">
              <w:rPr>
                <w:rStyle w:val="Hipercze"/>
                <w:noProof/>
              </w:rPr>
              <w:t>Część II. Postępowanie</w:t>
            </w:r>
            <w:r>
              <w:rPr>
                <w:noProof/>
                <w:webHidden/>
              </w:rPr>
              <w:tab/>
            </w:r>
            <w:r>
              <w:rPr>
                <w:noProof/>
                <w:webHidden/>
              </w:rPr>
              <w:fldChar w:fldCharType="begin"/>
            </w:r>
            <w:r>
              <w:rPr>
                <w:noProof/>
                <w:webHidden/>
              </w:rPr>
              <w:instrText xml:space="preserve"> PAGEREF _Toc226093365 \h </w:instrText>
            </w:r>
            <w:r>
              <w:rPr>
                <w:noProof/>
                <w:webHidden/>
              </w:rPr>
            </w:r>
            <w:r>
              <w:rPr>
                <w:noProof/>
                <w:webHidden/>
              </w:rPr>
              <w:fldChar w:fldCharType="separate"/>
            </w:r>
            <w:r>
              <w:rPr>
                <w:noProof/>
                <w:webHidden/>
              </w:rPr>
              <w:t>3</w:t>
            </w:r>
            <w:r>
              <w:rPr>
                <w:noProof/>
                <w:webHidden/>
              </w:rPr>
              <w:fldChar w:fldCharType="end"/>
            </w:r>
          </w:hyperlink>
        </w:p>
        <w:p w14:paraId="7A5D0A4B" w14:textId="3FAA7FB5"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366" w:history="1">
            <w:r w:rsidRPr="005F4EB8">
              <w:rPr>
                <w:rStyle w:val="Hipercze"/>
                <w:noProof/>
              </w:rPr>
              <w:t>Część III. Przedmiot zamówienia. Termin wykonania.</w:t>
            </w:r>
            <w:r>
              <w:rPr>
                <w:noProof/>
                <w:webHidden/>
              </w:rPr>
              <w:tab/>
            </w:r>
            <w:r>
              <w:rPr>
                <w:noProof/>
                <w:webHidden/>
              </w:rPr>
              <w:fldChar w:fldCharType="begin"/>
            </w:r>
            <w:r>
              <w:rPr>
                <w:noProof/>
                <w:webHidden/>
              </w:rPr>
              <w:instrText xml:space="preserve"> PAGEREF _Toc226093366 \h </w:instrText>
            </w:r>
            <w:r>
              <w:rPr>
                <w:noProof/>
                <w:webHidden/>
              </w:rPr>
            </w:r>
            <w:r>
              <w:rPr>
                <w:noProof/>
                <w:webHidden/>
              </w:rPr>
              <w:fldChar w:fldCharType="separate"/>
            </w:r>
            <w:r>
              <w:rPr>
                <w:noProof/>
                <w:webHidden/>
              </w:rPr>
              <w:t>3</w:t>
            </w:r>
            <w:r>
              <w:rPr>
                <w:noProof/>
                <w:webHidden/>
              </w:rPr>
              <w:fldChar w:fldCharType="end"/>
            </w:r>
          </w:hyperlink>
        </w:p>
        <w:p w14:paraId="5E60C91F" w14:textId="06033C1A"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367" w:history="1">
            <w:r w:rsidRPr="005F4EB8">
              <w:rPr>
                <w:rStyle w:val="Hipercze"/>
                <w:noProof/>
              </w:rPr>
              <w:t>Część IV. Oferty częściowe</w:t>
            </w:r>
            <w:r>
              <w:rPr>
                <w:noProof/>
                <w:webHidden/>
              </w:rPr>
              <w:tab/>
            </w:r>
            <w:r>
              <w:rPr>
                <w:noProof/>
                <w:webHidden/>
              </w:rPr>
              <w:fldChar w:fldCharType="begin"/>
            </w:r>
            <w:r>
              <w:rPr>
                <w:noProof/>
                <w:webHidden/>
              </w:rPr>
              <w:instrText xml:space="preserve"> PAGEREF _Toc226093367 \h </w:instrText>
            </w:r>
            <w:r>
              <w:rPr>
                <w:noProof/>
                <w:webHidden/>
              </w:rPr>
            </w:r>
            <w:r>
              <w:rPr>
                <w:noProof/>
                <w:webHidden/>
              </w:rPr>
              <w:fldChar w:fldCharType="separate"/>
            </w:r>
            <w:r>
              <w:rPr>
                <w:noProof/>
                <w:webHidden/>
              </w:rPr>
              <w:t>4</w:t>
            </w:r>
            <w:r>
              <w:rPr>
                <w:noProof/>
                <w:webHidden/>
              </w:rPr>
              <w:fldChar w:fldCharType="end"/>
            </w:r>
          </w:hyperlink>
        </w:p>
        <w:p w14:paraId="4210829A" w14:textId="44CBD85B"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368" w:history="1">
            <w:r w:rsidRPr="005F4EB8">
              <w:rPr>
                <w:rStyle w:val="Hipercze"/>
                <w:noProof/>
              </w:rPr>
              <w:t>Część V. Kwalifikacja podmiotowa Wykonawców</w:t>
            </w:r>
            <w:r>
              <w:rPr>
                <w:noProof/>
                <w:webHidden/>
              </w:rPr>
              <w:tab/>
            </w:r>
            <w:r>
              <w:rPr>
                <w:noProof/>
                <w:webHidden/>
              </w:rPr>
              <w:fldChar w:fldCharType="begin"/>
            </w:r>
            <w:r>
              <w:rPr>
                <w:noProof/>
                <w:webHidden/>
              </w:rPr>
              <w:instrText xml:space="preserve"> PAGEREF _Toc226093368 \h </w:instrText>
            </w:r>
            <w:r>
              <w:rPr>
                <w:noProof/>
                <w:webHidden/>
              </w:rPr>
            </w:r>
            <w:r>
              <w:rPr>
                <w:noProof/>
                <w:webHidden/>
              </w:rPr>
              <w:fldChar w:fldCharType="separate"/>
            </w:r>
            <w:r>
              <w:rPr>
                <w:noProof/>
                <w:webHidden/>
              </w:rPr>
              <w:t>4</w:t>
            </w:r>
            <w:r>
              <w:rPr>
                <w:noProof/>
                <w:webHidden/>
              </w:rPr>
              <w:fldChar w:fldCharType="end"/>
            </w:r>
          </w:hyperlink>
        </w:p>
        <w:p w14:paraId="0E6F2DB5" w14:textId="0EF9D35D"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369" w:history="1">
            <w:r w:rsidRPr="005F4EB8">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_Toc226093369 \h </w:instrText>
            </w:r>
            <w:r>
              <w:rPr>
                <w:noProof/>
                <w:webHidden/>
              </w:rPr>
            </w:r>
            <w:r>
              <w:rPr>
                <w:noProof/>
                <w:webHidden/>
              </w:rPr>
              <w:fldChar w:fldCharType="separate"/>
            </w:r>
            <w:r>
              <w:rPr>
                <w:noProof/>
                <w:webHidden/>
              </w:rPr>
              <w:t>7</w:t>
            </w:r>
            <w:r>
              <w:rPr>
                <w:noProof/>
                <w:webHidden/>
              </w:rPr>
              <w:fldChar w:fldCharType="end"/>
            </w:r>
          </w:hyperlink>
        </w:p>
        <w:p w14:paraId="5A393179" w14:textId="0AC95CA6"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370" w:history="1">
            <w:r w:rsidRPr="005F4EB8">
              <w:rPr>
                <w:rStyle w:val="Hipercze"/>
                <w:noProof/>
              </w:rPr>
              <w:t>Część VII. Udostępnienie zasobów</w:t>
            </w:r>
            <w:r>
              <w:rPr>
                <w:noProof/>
                <w:webHidden/>
              </w:rPr>
              <w:tab/>
            </w:r>
            <w:r>
              <w:rPr>
                <w:noProof/>
                <w:webHidden/>
              </w:rPr>
              <w:fldChar w:fldCharType="begin"/>
            </w:r>
            <w:r>
              <w:rPr>
                <w:noProof/>
                <w:webHidden/>
              </w:rPr>
              <w:instrText xml:space="preserve"> PAGEREF _Toc226093370 \h </w:instrText>
            </w:r>
            <w:r>
              <w:rPr>
                <w:noProof/>
                <w:webHidden/>
              </w:rPr>
            </w:r>
            <w:r>
              <w:rPr>
                <w:noProof/>
                <w:webHidden/>
              </w:rPr>
              <w:fldChar w:fldCharType="separate"/>
            </w:r>
            <w:r>
              <w:rPr>
                <w:noProof/>
                <w:webHidden/>
              </w:rPr>
              <w:t>8</w:t>
            </w:r>
            <w:r>
              <w:rPr>
                <w:noProof/>
                <w:webHidden/>
              </w:rPr>
              <w:fldChar w:fldCharType="end"/>
            </w:r>
          </w:hyperlink>
        </w:p>
        <w:p w14:paraId="5F2BDC0D" w14:textId="523ADB39"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371" w:history="1">
            <w:r w:rsidRPr="005F4EB8">
              <w:rPr>
                <w:rStyle w:val="Hipercze"/>
                <w:noProof/>
              </w:rPr>
              <w:t>Część VIII. Podmiotowe środki dowodowe.</w:t>
            </w:r>
            <w:r>
              <w:rPr>
                <w:noProof/>
                <w:webHidden/>
              </w:rPr>
              <w:tab/>
            </w:r>
            <w:r>
              <w:rPr>
                <w:noProof/>
                <w:webHidden/>
              </w:rPr>
              <w:fldChar w:fldCharType="begin"/>
            </w:r>
            <w:r>
              <w:rPr>
                <w:noProof/>
                <w:webHidden/>
              </w:rPr>
              <w:instrText xml:space="preserve"> PAGEREF _Toc226093371 \h </w:instrText>
            </w:r>
            <w:r>
              <w:rPr>
                <w:noProof/>
                <w:webHidden/>
              </w:rPr>
            </w:r>
            <w:r>
              <w:rPr>
                <w:noProof/>
                <w:webHidden/>
              </w:rPr>
              <w:fldChar w:fldCharType="separate"/>
            </w:r>
            <w:r>
              <w:rPr>
                <w:noProof/>
                <w:webHidden/>
              </w:rPr>
              <w:t>8</w:t>
            </w:r>
            <w:r>
              <w:rPr>
                <w:noProof/>
                <w:webHidden/>
              </w:rPr>
              <w:fldChar w:fldCharType="end"/>
            </w:r>
          </w:hyperlink>
        </w:p>
        <w:p w14:paraId="30A5CA8C" w14:textId="075956E6"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372" w:history="1">
            <w:r w:rsidRPr="005F4EB8">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_Toc226093372 \h </w:instrText>
            </w:r>
            <w:r>
              <w:rPr>
                <w:noProof/>
                <w:webHidden/>
              </w:rPr>
            </w:r>
            <w:r>
              <w:rPr>
                <w:noProof/>
                <w:webHidden/>
              </w:rPr>
              <w:fldChar w:fldCharType="separate"/>
            </w:r>
            <w:r>
              <w:rPr>
                <w:noProof/>
                <w:webHidden/>
              </w:rPr>
              <w:t>11</w:t>
            </w:r>
            <w:r>
              <w:rPr>
                <w:noProof/>
                <w:webHidden/>
              </w:rPr>
              <w:fldChar w:fldCharType="end"/>
            </w:r>
          </w:hyperlink>
        </w:p>
        <w:p w14:paraId="63581EF2" w14:textId="5DF33810"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373" w:history="1">
            <w:r w:rsidRPr="005F4EB8">
              <w:rPr>
                <w:rStyle w:val="Hipercze"/>
                <w:noProof/>
              </w:rPr>
              <w:t>Część X. Podwykonawstwo</w:t>
            </w:r>
            <w:r>
              <w:rPr>
                <w:noProof/>
                <w:webHidden/>
              </w:rPr>
              <w:tab/>
            </w:r>
            <w:r>
              <w:rPr>
                <w:noProof/>
                <w:webHidden/>
              </w:rPr>
              <w:fldChar w:fldCharType="begin"/>
            </w:r>
            <w:r>
              <w:rPr>
                <w:noProof/>
                <w:webHidden/>
              </w:rPr>
              <w:instrText xml:space="preserve"> PAGEREF _Toc226093373 \h </w:instrText>
            </w:r>
            <w:r>
              <w:rPr>
                <w:noProof/>
                <w:webHidden/>
              </w:rPr>
            </w:r>
            <w:r>
              <w:rPr>
                <w:noProof/>
                <w:webHidden/>
              </w:rPr>
              <w:fldChar w:fldCharType="separate"/>
            </w:r>
            <w:r>
              <w:rPr>
                <w:noProof/>
                <w:webHidden/>
              </w:rPr>
              <w:t>12</w:t>
            </w:r>
            <w:r>
              <w:rPr>
                <w:noProof/>
                <w:webHidden/>
              </w:rPr>
              <w:fldChar w:fldCharType="end"/>
            </w:r>
          </w:hyperlink>
        </w:p>
        <w:p w14:paraId="46A80BB2" w14:textId="4F75720C"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374" w:history="1">
            <w:r w:rsidRPr="005F4EB8">
              <w:rPr>
                <w:rStyle w:val="Hipercze"/>
                <w:noProof/>
              </w:rPr>
              <w:t>Część XI. Wadium</w:t>
            </w:r>
            <w:r>
              <w:rPr>
                <w:noProof/>
                <w:webHidden/>
              </w:rPr>
              <w:tab/>
            </w:r>
            <w:r>
              <w:rPr>
                <w:noProof/>
                <w:webHidden/>
              </w:rPr>
              <w:fldChar w:fldCharType="begin"/>
            </w:r>
            <w:r>
              <w:rPr>
                <w:noProof/>
                <w:webHidden/>
              </w:rPr>
              <w:instrText xml:space="preserve"> PAGEREF _Toc226093374 \h </w:instrText>
            </w:r>
            <w:r>
              <w:rPr>
                <w:noProof/>
                <w:webHidden/>
              </w:rPr>
            </w:r>
            <w:r>
              <w:rPr>
                <w:noProof/>
                <w:webHidden/>
              </w:rPr>
              <w:fldChar w:fldCharType="separate"/>
            </w:r>
            <w:r>
              <w:rPr>
                <w:noProof/>
                <w:webHidden/>
              </w:rPr>
              <w:t>12</w:t>
            </w:r>
            <w:r>
              <w:rPr>
                <w:noProof/>
                <w:webHidden/>
              </w:rPr>
              <w:fldChar w:fldCharType="end"/>
            </w:r>
          </w:hyperlink>
        </w:p>
        <w:p w14:paraId="37D58714" w14:textId="41ECCBE4"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375" w:history="1">
            <w:r w:rsidRPr="005F4EB8">
              <w:rPr>
                <w:rStyle w:val="Hipercze"/>
                <w:noProof/>
              </w:rPr>
              <w:t>Część XII. Opis sposobu przygotowania oferty</w:t>
            </w:r>
            <w:r>
              <w:rPr>
                <w:noProof/>
                <w:webHidden/>
              </w:rPr>
              <w:tab/>
            </w:r>
            <w:r>
              <w:rPr>
                <w:noProof/>
                <w:webHidden/>
              </w:rPr>
              <w:fldChar w:fldCharType="begin"/>
            </w:r>
            <w:r>
              <w:rPr>
                <w:noProof/>
                <w:webHidden/>
              </w:rPr>
              <w:instrText xml:space="preserve"> PAGEREF _Toc226093375 \h </w:instrText>
            </w:r>
            <w:r>
              <w:rPr>
                <w:noProof/>
                <w:webHidden/>
              </w:rPr>
            </w:r>
            <w:r>
              <w:rPr>
                <w:noProof/>
                <w:webHidden/>
              </w:rPr>
              <w:fldChar w:fldCharType="separate"/>
            </w:r>
            <w:r>
              <w:rPr>
                <w:noProof/>
                <w:webHidden/>
              </w:rPr>
              <w:t>12</w:t>
            </w:r>
            <w:r>
              <w:rPr>
                <w:noProof/>
                <w:webHidden/>
              </w:rPr>
              <w:fldChar w:fldCharType="end"/>
            </w:r>
          </w:hyperlink>
        </w:p>
        <w:p w14:paraId="15ABD4D2" w14:textId="7DF99BAC"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376" w:history="1">
            <w:r w:rsidRPr="005F4EB8">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_Toc226093376 \h </w:instrText>
            </w:r>
            <w:r>
              <w:rPr>
                <w:noProof/>
                <w:webHidden/>
              </w:rPr>
            </w:r>
            <w:r>
              <w:rPr>
                <w:noProof/>
                <w:webHidden/>
              </w:rPr>
              <w:fldChar w:fldCharType="separate"/>
            </w:r>
            <w:r>
              <w:rPr>
                <w:noProof/>
                <w:webHidden/>
              </w:rPr>
              <w:t>15</w:t>
            </w:r>
            <w:r>
              <w:rPr>
                <w:noProof/>
                <w:webHidden/>
              </w:rPr>
              <w:fldChar w:fldCharType="end"/>
            </w:r>
          </w:hyperlink>
        </w:p>
        <w:p w14:paraId="7C104BDC" w14:textId="0D27E86A"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377" w:history="1">
            <w:r w:rsidRPr="005F4EB8">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_Toc226093377 \h </w:instrText>
            </w:r>
            <w:r>
              <w:rPr>
                <w:noProof/>
                <w:webHidden/>
              </w:rPr>
            </w:r>
            <w:r>
              <w:rPr>
                <w:noProof/>
                <w:webHidden/>
              </w:rPr>
              <w:fldChar w:fldCharType="separate"/>
            </w:r>
            <w:r>
              <w:rPr>
                <w:noProof/>
                <w:webHidden/>
              </w:rPr>
              <w:t>15</w:t>
            </w:r>
            <w:r>
              <w:rPr>
                <w:noProof/>
                <w:webHidden/>
              </w:rPr>
              <w:fldChar w:fldCharType="end"/>
            </w:r>
          </w:hyperlink>
        </w:p>
        <w:p w14:paraId="183B3361" w14:textId="1691CFBD"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378" w:history="1">
            <w:r w:rsidRPr="005F4EB8">
              <w:rPr>
                <w:rStyle w:val="Hipercze"/>
                <w:noProof/>
              </w:rPr>
              <w:t>Część XV. Opis sposobu obliczenia ceny</w:t>
            </w:r>
            <w:r>
              <w:rPr>
                <w:noProof/>
                <w:webHidden/>
              </w:rPr>
              <w:tab/>
            </w:r>
            <w:r>
              <w:rPr>
                <w:noProof/>
                <w:webHidden/>
              </w:rPr>
              <w:fldChar w:fldCharType="begin"/>
            </w:r>
            <w:r>
              <w:rPr>
                <w:noProof/>
                <w:webHidden/>
              </w:rPr>
              <w:instrText xml:space="preserve"> PAGEREF _Toc226093378 \h </w:instrText>
            </w:r>
            <w:r>
              <w:rPr>
                <w:noProof/>
                <w:webHidden/>
              </w:rPr>
            </w:r>
            <w:r>
              <w:rPr>
                <w:noProof/>
                <w:webHidden/>
              </w:rPr>
              <w:fldChar w:fldCharType="separate"/>
            </w:r>
            <w:r>
              <w:rPr>
                <w:noProof/>
                <w:webHidden/>
              </w:rPr>
              <w:t>15</w:t>
            </w:r>
            <w:r>
              <w:rPr>
                <w:noProof/>
                <w:webHidden/>
              </w:rPr>
              <w:fldChar w:fldCharType="end"/>
            </w:r>
          </w:hyperlink>
        </w:p>
        <w:p w14:paraId="322EDED7" w14:textId="5EEC883B"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379" w:history="1">
            <w:r w:rsidRPr="005F4EB8">
              <w:rPr>
                <w:rStyle w:val="Hipercze"/>
                <w:noProof/>
              </w:rPr>
              <w:t>Część XVI. Kryteria oceny ofert</w:t>
            </w:r>
            <w:r>
              <w:rPr>
                <w:noProof/>
                <w:webHidden/>
              </w:rPr>
              <w:tab/>
            </w:r>
            <w:r>
              <w:rPr>
                <w:noProof/>
                <w:webHidden/>
              </w:rPr>
              <w:fldChar w:fldCharType="begin"/>
            </w:r>
            <w:r>
              <w:rPr>
                <w:noProof/>
                <w:webHidden/>
              </w:rPr>
              <w:instrText xml:space="preserve"> PAGEREF _Toc226093379 \h </w:instrText>
            </w:r>
            <w:r>
              <w:rPr>
                <w:noProof/>
                <w:webHidden/>
              </w:rPr>
            </w:r>
            <w:r>
              <w:rPr>
                <w:noProof/>
                <w:webHidden/>
              </w:rPr>
              <w:fldChar w:fldCharType="separate"/>
            </w:r>
            <w:r>
              <w:rPr>
                <w:noProof/>
                <w:webHidden/>
              </w:rPr>
              <w:t>16</w:t>
            </w:r>
            <w:r>
              <w:rPr>
                <w:noProof/>
                <w:webHidden/>
              </w:rPr>
              <w:fldChar w:fldCharType="end"/>
            </w:r>
          </w:hyperlink>
        </w:p>
        <w:p w14:paraId="4B27A656" w14:textId="4C62CCD3"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380" w:history="1">
            <w:r w:rsidRPr="005F4EB8">
              <w:rPr>
                <w:rStyle w:val="Hipercze"/>
                <w:rFonts w:eastAsiaTheme="majorEastAsia"/>
                <w:b/>
                <w:bCs/>
                <w:noProof/>
              </w:rPr>
              <w:t>Część XVII. Aukcja elektroniczna</w:t>
            </w:r>
            <w:r>
              <w:rPr>
                <w:noProof/>
                <w:webHidden/>
              </w:rPr>
              <w:tab/>
            </w:r>
            <w:r>
              <w:rPr>
                <w:noProof/>
                <w:webHidden/>
              </w:rPr>
              <w:fldChar w:fldCharType="begin"/>
            </w:r>
            <w:r>
              <w:rPr>
                <w:noProof/>
                <w:webHidden/>
              </w:rPr>
              <w:instrText xml:space="preserve"> PAGEREF _Toc226093380 \h </w:instrText>
            </w:r>
            <w:r>
              <w:rPr>
                <w:noProof/>
                <w:webHidden/>
              </w:rPr>
            </w:r>
            <w:r>
              <w:rPr>
                <w:noProof/>
                <w:webHidden/>
              </w:rPr>
              <w:fldChar w:fldCharType="separate"/>
            </w:r>
            <w:r>
              <w:rPr>
                <w:noProof/>
                <w:webHidden/>
              </w:rPr>
              <w:t>16</w:t>
            </w:r>
            <w:r>
              <w:rPr>
                <w:noProof/>
                <w:webHidden/>
              </w:rPr>
              <w:fldChar w:fldCharType="end"/>
            </w:r>
          </w:hyperlink>
        </w:p>
        <w:p w14:paraId="4B250EFA" w14:textId="3045CE77"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381" w:history="1">
            <w:r w:rsidRPr="005F4EB8">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_Toc226093381 \h </w:instrText>
            </w:r>
            <w:r>
              <w:rPr>
                <w:noProof/>
                <w:webHidden/>
              </w:rPr>
            </w:r>
            <w:r>
              <w:rPr>
                <w:noProof/>
                <w:webHidden/>
              </w:rPr>
              <w:fldChar w:fldCharType="separate"/>
            </w:r>
            <w:r>
              <w:rPr>
                <w:noProof/>
                <w:webHidden/>
              </w:rPr>
              <w:t>20</w:t>
            </w:r>
            <w:r>
              <w:rPr>
                <w:noProof/>
                <w:webHidden/>
              </w:rPr>
              <w:fldChar w:fldCharType="end"/>
            </w:r>
          </w:hyperlink>
        </w:p>
        <w:p w14:paraId="67BC6F93" w14:textId="25B4CDF8"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382" w:history="1">
            <w:r w:rsidRPr="005F4EB8">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_Toc226093382 \h </w:instrText>
            </w:r>
            <w:r>
              <w:rPr>
                <w:noProof/>
                <w:webHidden/>
              </w:rPr>
            </w:r>
            <w:r>
              <w:rPr>
                <w:noProof/>
                <w:webHidden/>
              </w:rPr>
              <w:fldChar w:fldCharType="separate"/>
            </w:r>
            <w:r>
              <w:rPr>
                <w:noProof/>
                <w:webHidden/>
              </w:rPr>
              <w:t>20</w:t>
            </w:r>
            <w:r>
              <w:rPr>
                <w:noProof/>
                <w:webHidden/>
              </w:rPr>
              <w:fldChar w:fldCharType="end"/>
            </w:r>
          </w:hyperlink>
        </w:p>
        <w:p w14:paraId="431143AD" w14:textId="71F37BCE"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383" w:history="1">
            <w:r w:rsidRPr="005F4EB8">
              <w:rPr>
                <w:rStyle w:val="Hipercze"/>
                <w:noProof/>
              </w:rPr>
              <w:t>Część XX. Istotne postanowienia umowy</w:t>
            </w:r>
            <w:r>
              <w:rPr>
                <w:noProof/>
                <w:webHidden/>
              </w:rPr>
              <w:tab/>
            </w:r>
            <w:r>
              <w:rPr>
                <w:noProof/>
                <w:webHidden/>
              </w:rPr>
              <w:fldChar w:fldCharType="begin"/>
            </w:r>
            <w:r>
              <w:rPr>
                <w:noProof/>
                <w:webHidden/>
              </w:rPr>
              <w:instrText xml:space="preserve"> PAGEREF _Toc226093383 \h </w:instrText>
            </w:r>
            <w:r>
              <w:rPr>
                <w:noProof/>
                <w:webHidden/>
              </w:rPr>
            </w:r>
            <w:r>
              <w:rPr>
                <w:noProof/>
                <w:webHidden/>
              </w:rPr>
              <w:fldChar w:fldCharType="separate"/>
            </w:r>
            <w:r>
              <w:rPr>
                <w:noProof/>
                <w:webHidden/>
              </w:rPr>
              <w:t>21</w:t>
            </w:r>
            <w:r>
              <w:rPr>
                <w:noProof/>
                <w:webHidden/>
              </w:rPr>
              <w:fldChar w:fldCharType="end"/>
            </w:r>
          </w:hyperlink>
        </w:p>
        <w:p w14:paraId="085E258F" w14:textId="7B597FC1"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384" w:history="1">
            <w:r w:rsidRPr="005F4EB8">
              <w:rPr>
                <w:rStyle w:val="Hipercze"/>
                <w:noProof/>
              </w:rPr>
              <w:t xml:space="preserve">Część XXI. Formalności, jakie należy dopełnić przed zawarciem umowy  </w:t>
            </w:r>
            <w:r w:rsidRPr="005F4EB8">
              <w:rPr>
                <w:rStyle w:val="Hipercze"/>
                <w:i/>
                <w:iCs/>
                <w:noProof/>
              </w:rPr>
              <w:t>Nie dotyczy</w:t>
            </w:r>
            <w:r>
              <w:rPr>
                <w:noProof/>
                <w:webHidden/>
              </w:rPr>
              <w:tab/>
            </w:r>
            <w:r>
              <w:rPr>
                <w:noProof/>
                <w:webHidden/>
              </w:rPr>
              <w:fldChar w:fldCharType="begin"/>
            </w:r>
            <w:r>
              <w:rPr>
                <w:noProof/>
                <w:webHidden/>
              </w:rPr>
              <w:instrText xml:space="preserve"> PAGEREF _Toc226093384 \h </w:instrText>
            </w:r>
            <w:r>
              <w:rPr>
                <w:noProof/>
                <w:webHidden/>
              </w:rPr>
            </w:r>
            <w:r>
              <w:rPr>
                <w:noProof/>
                <w:webHidden/>
              </w:rPr>
              <w:fldChar w:fldCharType="separate"/>
            </w:r>
            <w:r>
              <w:rPr>
                <w:noProof/>
                <w:webHidden/>
              </w:rPr>
              <w:t>21</w:t>
            </w:r>
            <w:r>
              <w:rPr>
                <w:noProof/>
                <w:webHidden/>
              </w:rPr>
              <w:fldChar w:fldCharType="end"/>
            </w:r>
          </w:hyperlink>
        </w:p>
        <w:p w14:paraId="1ED38D08" w14:textId="607A3B8D"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385" w:history="1">
            <w:r w:rsidRPr="005F4EB8">
              <w:rPr>
                <w:rStyle w:val="Hipercze"/>
                <w:noProof/>
              </w:rPr>
              <w:t>Część XXII. Pouczenie o środkach ochrony prawnej.</w:t>
            </w:r>
            <w:r>
              <w:rPr>
                <w:noProof/>
                <w:webHidden/>
              </w:rPr>
              <w:tab/>
            </w:r>
            <w:r>
              <w:rPr>
                <w:noProof/>
                <w:webHidden/>
              </w:rPr>
              <w:fldChar w:fldCharType="begin"/>
            </w:r>
            <w:r>
              <w:rPr>
                <w:noProof/>
                <w:webHidden/>
              </w:rPr>
              <w:instrText xml:space="preserve"> PAGEREF _Toc226093385 \h </w:instrText>
            </w:r>
            <w:r>
              <w:rPr>
                <w:noProof/>
                <w:webHidden/>
              </w:rPr>
            </w:r>
            <w:r>
              <w:rPr>
                <w:noProof/>
                <w:webHidden/>
              </w:rPr>
              <w:fldChar w:fldCharType="separate"/>
            </w:r>
            <w:r>
              <w:rPr>
                <w:noProof/>
                <w:webHidden/>
              </w:rPr>
              <w:t>21</w:t>
            </w:r>
            <w:r>
              <w:rPr>
                <w:noProof/>
                <w:webHidden/>
              </w:rPr>
              <w:fldChar w:fldCharType="end"/>
            </w:r>
          </w:hyperlink>
        </w:p>
        <w:p w14:paraId="34D63A95" w14:textId="077533DB"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386" w:history="1">
            <w:r w:rsidRPr="005F4EB8">
              <w:rPr>
                <w:rStyle w:val="Hipercze"/>
                <w:noProof/>
              </w:rPr>
              <w:t>Wykaz załączników</w:t>
            </w:r>
            <w:r>
              <w:rPr>
                <w:noProof/>
                <w:webHidden/>
              </w:rPr>
              <w:tab/>
            </w:r>
            <w:r>
              <w:rPr>
                <w:noProof/>
                <w:webHidden/>
              </w:rPr>
              <w:fldChar w:fldCharType="begin"/>
            </w:r>
            <w:r>
              <w:rPr>
                <w:noProof/>
                <w:webHidden/>
              </w:rPr>
              <w:instrText xml:space="preserve"> PAGEREF _Toc226093386 \h </w:instrText>
            </w:r>
            <w:r>
              <w:rPr>
                <w:noProof/>
                <w:webHidden/>
              </w:rPr>
            </w:r>
            <w:r>
              <w:rPr>
                <w:noProof/>
                <w:webHidden/>
              </w:rPr>
              <w:fldChar w:fldCharType="separate"/>
            </w:r>
            <w:r>
              <w:rPr>
                <w:noProof/>
                <w:webHidden/>
              </w:rPr>
              <w:t>21</w:t>
            </w:r>
            <w:r>
              <w:rPr>
                <w:noProof/>
                <w:webHidden/>
              </w:rPr>
              <w:fldChar w:fldCharType="end"/>
            </w:r>
          </w:hyperlink>
        </w:p>
        <w:p w14:paraId="0F395070" w14:textId="19923555"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6093364"/>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E2F12E4" w14:textId="77777777" w:rsidR="007170EC" w:rsidRPr="0003244E" w:rsidRDefault="007170EC" w:rsidP="0003244E">
      <w:pPr>
        <w:jc w:val="both"/>
        <w:rPr>
          <w:b/>
          <w:iCs/>
          <w:sz w:val="24"/>
          <w:szCs w:val="24"/>
        </w:rPr>
      </w:pPr>
      <w:r w:rsidRPr="0003244E">
        <w:rPr>
          <w:b/>
          <w:iCs/>
          <w:sz w:val="24"/>
          <w:szCs w:val="24"/>
        </w:rPr>
        <w:t>Oddział  KWK Bolesław Śmiały</w:t>
      </w:r>
    </w:p>
    <w:p w14:paraId="4FAC7AAF" w14:textId="7C354A0F" w:rsidR="00F13DFD" w:rsidRPr="0003244E" w:rsidRDefault="007170EC" w:rsidP="0003244E">
      <w:pPr>
        <w:jc w:val="both"/>
        <w:rPr>
          <w:b/>
          <w:iCs/>
          <w:sz w:val="24"/>
          <w:szCs w:val="24"/>
        </w:rPr>
      </w:pPr>
      <w:r w:rsidRPr="0003244E">
        <w:rPr>
          <w:b/>
          <w:iCs/>
          <w:sz w:val="24"/>
          <w:szCs w:val="24"/>
        </w:rPr>
        <w:t>ul.  Świętej Barbary 12</w:t>
      </w:r>
      <w:r w:rsidR="0003244E" w:rsidRPr="0003244E">
        <w:rPr>
          <w:b/>
          <w:iCs/>
          <w:sz w:val="24"/>
          <w:szCs w:val="24"/>
        </w:rPr>
        <w:t xml:space="preserve">, </w:t>
      </w:r>
      <w:r w:rsidRPr="0003244E">
        <w:rPr>
          <w:b/>
          <w:iCs/>
          <w:sz w:val="24"/>
          <w:szCs w:val="24"/>
        </w:rPr>
        <w:t>43-173 Łaziska Górne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26093365"/>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03244E">
      <w:pPr>
        <w:pStyle w:val="Akapitzlist"/>
        <w:numPr>
          <w:ilvl w:val="0"/>
          <w:numId w:val="6"/>
        </w:numPr>
        <w:spacing w:before="120" w:line="288" w:lineRule="auto"/>
        <w:ind w:left="363"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0CD1B2E1" w:rsidR="00D50111" w:rsidRPr="007170EC" w:rsidRDefault="00CA0422" w:rsidP="0003244E">
      <w:pPr>
        <w:pStyle w:val="Akapitzlist"/>
        <w:numPr>
          <w:ilvl w:val="0"/>
          <w:numId w:val="6"/>
        </w:numPr>
        <w:spacing w:before="120" w:line="288" w:lineRule="auto"/>
        <w:ind w:left="363" w:hanging="357"/>
        <w:contextualSpacing w:val="0"/>
        <w:jc w:val="both"/>
      </w:pPr>
      <w:r w:rsidRPr="00077C78">
        <w:t>Postępowanie jest prowadzone w języku polskim</w:t>
      </w:r>
      <w:r w:rsidR="000C22F4" w:rsidRPr="00077C78">
        <w:t>.</w:t>
      </w:r>
    </w:p>
    <w:p w14:paraId="187C2D8F" w14:textId="2E5F82B5" w:rsidR="007838AB" w:rsidRPr="00057162" w:rsidRDefault="007838AB" w:rsidP="0003244E">
      <w:pPr>
        <w:pStyle w:val="Akapitzlist"/>
        <w:numPr>
          <w:ilvl w:val="0"/>
          <w:numId w:val="6"/>
        </w:numPr>
        <w:spacing w:before="120"/>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03244E">
      <w:pPr>
        <w:pStyle w:val="Akapitzlist"/>
        <w:numPr>
          <w:ilvl w:val="0"/>
          <w:numId w:val="6"/>
        </w:numPr>
        <w:spacing w:before="120"/>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03244E">
      <w:pPr>
        <w:pStyle w:val="Akapitzlist"/>
        <w:numPr>
          <w:ilvl w:val="1"/>
          <w:numId w:val="6"/>
        </w:numPr>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2E53D40E" w14:textId="28EF82CA" w:rsidR="00F13DFD" w:rsidRPr="0003244E" w:rsidRDefault="00B6788B" w:rsidP="0003244E">
      <w:pPr>
        <w:pStyle w:val="Akapitzlist"/>
        <w:numPr>
          <w:ilvl w:val="1"/>
          <w:numId w:val="6"/>
        </w:numPr>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r w:rsidR="0003244E">
        <w:t>.</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6093366"/>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0164AC5F" w:rsidR="00F13DFD" w:rsidRPr="0003244E" w:rsidRDefault="00F13DFD" w:rsidP="0003244E">
      <w:pPr>
        <w:pStyle w:val="Akapitzlist"/>
        <w:numPr>
          <w:ilvl w:val="0"/>
          <w:numId w:val="1"/>
        </w:numPr>
        <w:spacing w:before="120" w:line="288" w:lineRule="auto"/>
        <w:ind w:left="357" w:hanging="357"/>
        <w:rPr>
          <w:b/>
          <w:iCs/>
        </w:rPr>
      </w:pPr>
      <w:r w:rsidRPr="00057162">
        <w:t>Przedmiotem zamówienia jest:</w:t>
      </w:r>
      <w:r w:rsidR="007170EC" w:rsidRPr="007170EC">
        <w:rPr>
          <w:bCs/>
          <w:iCs/>
        </w:rPr>
        <w:t xml:space="preserve"> </w:t>
      </w:r>
      <w:r w:rsidR="007170EC" w:rsidRPr="0003244E">
        <w:rPr>
          <w:b/>
          <w:iCs/>
        </w:rPr>
        <w:t>Utrzymanie cieków oraz obiektów unieszkodliwiania odpadów wydobywczych dla Polskiej Grupy Górniczej S.A. Oddział KWK Bolesław Śmiały.</w:t>
      </w:r>
    </w:p>
    <w:p w14:paraId="4D37EEC6" w14:textId="3AF28D12" w:rsidR="00F13DFD" w:rsidRPr="008616AB" w:rsidRDefault="00F13DFD" w:rsidP="0003244E">
      <w:pPr>
        <w:pStyle w:val="Akapitzlist"/>
        <w:numPr>
          <w:ilvl w:val="0"/>
          <w:numId w:val="1"/>
        </w:numPr>
        <w:ind w:left="357" w:hanging="357"/>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1D7FD83F" w:rsidR="00182B15" w:rsidRPr="008616AB" w:rsidRDefault="00182B15" w:rsidP="0003244E">
      <w:pPr>
        <w:pStyle w:val="Akapitzlist"/>
        <w:numPr>
          <w:ilvl w:val="0"/>
          <w:numId w:val="1"/>
        </w:numPr>
        <w:contextualSpacing w:val="0"/>
        <w:jc w:val="both"/>
        <w:rPr>
          <w:bCs/>
        </w:rPr>
      </w:pPr>
      <w:r w:rsidRPr="008616AB">
        <w:t>Kody CPV:</w:t>
      </w:r>
      <w:r w:rsidR="007170EC" w:rsidRPr="007170EC">
        <w:t xml:space="preserve"> 90722300-7</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6093367"/>
      <w:r w:rsidRPr="008616AB">
        <w:rPr>
          <w:rFonts w:ascii="Times New Roman" w:hAnsi="Times New Roman" w:cs="Times New Roman"/>
          <w:color w:val="auto"/>
          <w:sz w:val="24"/>
          <w:szCs w:val="24"/>
        </w:rPr>
        <w:lastRenderedPageBreak/>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03244E" w:rsidRDefault="00F625E4" w:rsidP="00804500">
      <w:pPr>
        <w:spacing w:before="120" w:line="312" w:lineRule="auto"/>
        <w:jc w:val="both"/>
        <w:rPr>
          <w:sz w:val="2"/>
          <w:szCs w:val="2"/>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2609336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03244E">
      <w:pPr>
        <w:pStyle w:val="Akapitzlist"/>
        <w:numPr>
          <w:ilvl w:val="0"/>
          <w:numId w:val="2"/>
        </w:numPr>
        <w:spacing w:line="288" w:lineRule="auto"/>
        <w:ind w:left="357" w:hanging="357"/>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03244E">
      <w:pPr>
        <w:pStyle w:val="Akapitzlist"/>
        <w:numPr>
          <w:ilvl w:val="0"/>
          <w:numId w:val="2"/>
        </w:numPr>
        <w:spacing w:line="288" w:lineRule="auto"/>
        <w:ind w:left="357" w:hanging="357"/>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F601D29" w14:textId="77777777" w:rsidR="0003244E" w:rsidRPr="003B66EE" w:rsidRDefault="0003244E" w:rsidP="0003244E">
      <w:pPr>
        <w:numPr>
          <w:ilvl w:val="1"/>
          <w:numId w:val="2"/>
        </w:numPr>
        <w:spacing w:before="120" w:line="312" w:lineRule="auto"/>
        <w:ind w:left="709" w:hanging="425"/>
        <w:jc w:val="both"/>
        <w:rPr>
          <w:sz w:val="24"/>
          <w:szCs w:val="24"/>
        </w:rPr>
      </w:pPr>
      <w:r w:rsidRPr="003B66EE">
        <w:rPr>
          <w:sz w:val="24"/>
          <w:szCs w:val="24"/>
        </w:rPr>
        <w:t>w stosunku do którego otwarto likwidację, sąd zarządził likwidację majątku w</w:t>
      </w:r>
      <w:r>
        <w:rPr>
          <w:sz w:val="24"/>
          <w:szCs w:val="24"/>
        </w:rPr>
        <w:t> </w:t>
      </w:r>
      <w:r w:rsidRPr="003B66EE">
        <w:rPr>
          <w:sz w:val="24"/>
          <w:szCs w:val="24"/>
        </w:rPr>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Pr>
          <w:sz w:val="24"/>
          <w:szCs w:val="24"/>
        </w:rPr>
        <w:t> </w:t>
      </w:r>
      <w:r w:rsidRPr="003B66EE">
        <w:rPr>
          <w:sz w:val="24"/>
          <w:szCs w:val="24"/>
        </w:rPr>
        <w:t xml:space="preserve">procedury przewidzianej przepisami miejsca wszczęcia tej procedury, </w:t>
      </w:r>
    </w:p>
    <w:p w14:paraId="254B98D2" w14:textId="77777777" w:rsidR="0003244E" w:rsidRPr="003B66EE" w:rsidRDefault="0003244E" w:rsidP="0003244E">
      <w:pPr>
        <w:numPr>
          <w:ilvl w:val="1"/>
          <w:numId w:val="2"/>
        </w:numPr>
        <w:spacing w:before="120" w:line="312" w:lineRule="auto"/>
        <w:ind w:left="709" w:hanging="425"/>
        <w:jc w:val="both"/>
        <w:rPr>
          <w:sz w:val="24"/>
          <w:szCs w:val="24"/>
        </w:rPr>
      </w:pPr>
      <w:r w:rsidRPr="003B66EE">
        <w:rPr>
          <w:sz w:val="24"/>
          <w:szCs w:val="24"/>
        </w:rPr>
        <w:t>jeżeli Zamawiający może stwierdzić, na podstawie wiarygodnych przesłanek, że</w:t>
      </w:r>
      <w:r>
        <w:rPr>
          <w:sz w:val="24"/>
          <w:szCs w:val="24"/>
        </w:rPr>
        <w:t> </w:t>
      </w:r>
      <w:r w:rsidRPr="003B66EE">
        <w:rPr>
          <w:sz w:val="24"/>
          <w:szCs w:val="24"/>
        </w:rPr>
        <w:t xml:space="preserve">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60326B8E" w14:textId="77777777" w:rsidR="0003244E" w:rsidRPr="003B66EE" w:rsidRDefault="0003244E" w:rsidP="0003244E">
      <w:pPr>
        <w:numPr>
          <w:ilvl w:val="1"/>
          <w:numId w:val="2"/>
        </w:numPr>
        <w:spacing w:before="120" w:line="312" w:lineRule="auto"/>
        <w:ind w:left="709" w:hanging="425"/>
        <w:jc w:val="both"/>
        <w:rPr>
          <w:sz w:val="24"/>
          <w:szCs w:val="24"/>
        </w:rPr>
      </w:pPr>
      <w:r w:rsidRPr="003B66EE">
        <w:rPr>
          <w:sz w:val="24"/>
          <w:szCs w:val="24"/>
        </w:rPr>
        <w:t>wobec którego wydano prawomocny wyrok sądu lub ostateczną decyzję administracyjną o zaleganiu z uiszczeniem podatków, opłat lub składek na</w:t>
      </w:r>
      <w:r>
        <w:rPr>
          <w:sz w:val="24"/>
          <w:szCs w:val="24"/>
        </w:rPr>
        <w:t> </w:t>
      </w:r>
      <w:r w:rsidRPr="003B66EE">
        <w:rPr>
          <w:sz w:val="24"/>
          <w:szCs w:val="24"/>
        </w:rPr>
        <w:t xml:space="preserve">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9551A6E" w14:textId="77777777" w:rsidR="0003244E" w:rsidRPr="003B66EE" w:rsidRDefault="0003244E" w:rsidP="0003244E">
      <w:pPr>
        <w:numPr>
          <w:ilvl w:val="1"/>
          <w:numId w:val="2"/>
        </w:numPr>
        <w:spacing w:before="120" w:line="312" w:lineRule="auto"/>
        <w:ind w:left="709" w:hanging="425"/>
        <w:jc w:val="both"/>
        <w:rPr>
          <w:sz w:val="24"/>
          <w:szCs w:val="24"/>
        </w:rPr>
      </w:pPr>
      <w:r w:rsidRPr="003B66EE">
        <w:rPr>
          <w:sz w:val="24"/>
          <w:szCs w:val="24"/>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0E39A65" w14:textId="77777777" w:rsidR="0003244E" w:rsidRPr="003B66EE" w:rsidRDefault="0003244E" w:rsidP="0003244E">
      <w:pPr>
        <w:numPr>
          <w:ilvl w:val="1"/>
          <w:numId w:val="2"/>
        </w:numPr>
        <w:spacing w:before="120" w:line="312" w:lineRule="auto"/>
        <w:ind w:left="709" w:hanging="425"/>
        <w:jc w:val="both"/>
        <w:rPr>
          <w:sz w:val="24"/>
          <w:szCs w:val="24"/>
        </w:rPr>
      </w:pPr>
      <w:r w:rsidRPr="003B66EE">
        <w:rPr>
          <w:sz w:val="24"/>
          <w:szCs w:val="24"/>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w:t>
      </w:r>
      <w:r>
        <w:rPr>
          <w:sz w:val="24"/>
          <w:szCs w:val="24"/>
        </w:rPr>
        <w:t> </w:t>
      </w:r>
      <w:r w:rsidRPr="003B66EE">
        <w:rPr>
          <w:sz w:val="24"/>
          <w:szCs w:val="24"/>
        </w:rPr>
        <w:t xml:space="preserve">spowodowane tym zakłócenie konkurencji może być wyeliminowane w inny sposób niż przez wykluczenie Wykonawcy z udziału w postępowaniu o udzielenie zamówienia; </w:t>
      </w:r>
    </w:p>
    <w:p w14:paraId="56A6E384" w14:textId="77777777" w:rsidR="0003244E" w:rsidRPr="003B66EE" w:rsidRDefault="0003244E" w:rsidP="0003244E">
      <w:pPr>
        <w:numPr>
          <w:ilvl w:val="1"/>
          <w:numId w:val="2"/>
        </w:numPr>
        <w:spacing w:before="120" w:line="312" w:lineRule="auto"/>
        <w:ind w:left="709" w:hanging="425"/>
        <w:jc w:val="both"/>
        <w:rPr>
          <w:sz w:val="24"/>
          <w:szCs w:val="24"/>
        </w:rPr>
      </w:pPr>
      <w:r w:rsidRPr="003B66EE">
        <w:rPr>
          <w:sz w:val="24"/>
          <w:szCs w:val="24"/>
        </w:rPr>
        <w:lastRenderedPageBreak/>
        <w:t xml:space="preserve">który przedstawił informacje wprowadzające w błąd, co mogło mieć wpływ na decyzje podejmowane przez Zamawiającego w postępowaniu o udzielenie zamówienia; </w:t>
      </w:r>
    </w:p>
    <w:p w14:paraId="5B731C16" w14:textId="77777777" w:rsidR="0003244E" w:rsidRPr="003B66EE" w:rsidRDefault="0003244E" w:rsidP="0003244E">
      <w:pPr>
        <w:numPr>
          <w:ilvl w:val="1"/>
          <w:numId w:val="2"/>
        </w:numPr>
        <w:spacing w:before="120" w:line="312" w:lineRule="auto"/>
        <w:ind w:left="709" w:hanging="425"/>
        <w:jc w:val="both"/>
        <w:rPr>
          <w:sz w:val="24"/>
          <w:szCs w:val="24"/>
        </w:rPr>
      </w:pPr>
      <w:r w:rsidRPr="003B66EE">
        <w:rPr>
          <w:sz w:val="24"/>
          <w:szCs w:val="24"/>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3B66EE">
        <w:rPr>
          <w:rFonts w:eastAsiaTheme="minorHAnsi"/>
          <w:color w:val="000000"/>
          <w:sz w:val="23"/>
          <w:szCs w:val="23"/>
          <w:lang w:eastAsia="en-US"/>
        </w:rPr>
        <w:t>oraz w rozporządzeniu (UE) 2022/576, tj</w:t>
      </w:r>
      <w:r>
        <w:rPr>
          <w:rFonts w:eastAsiaTheme="minorHAnsi"/>
          <w:color w:val="000000"/>
          <w:sz w:val="23"/>
          <w:szCs w:val="23"/>
          <w:lang w:eastAsia="en-US"/>
        </w:rPr>
        <w:t>.</w:t>
      </w:r>
      <w:r w:rsidRPr="003B66EE">
        <w:rPr>
          <w:rFonts w:eastAsiaTheme="minorHAnsi"/>
          <w:color w:val="000000"/>
          <w:sz w:val="23"/>
          <w:szCs w:val="23"/>
          <w:lang w:eastAsia="en-US"/>
        </w:rPr>
        <w:t xml:space="preserve">: </w:t>
      </w:r>
    </w:p>
    <w:p w14:paraId="6A096FBA" w14:textId="77777777" w:rsidR="0003244E" w:rsidRPr="003B66EE" w:rsidRDefault="0003244E" w:rsidP="0003244E">
      <w:pPr>
        <w:numPr>
          <w:ilvl w:val="2"/>
          <w:numId w:val="2"/>
        </w:numPr>
        <w:autoSpaceDE w:val="0"/>
        <w:autoSpaceDN w:val="0"/>
        <w:adjustRightInd w:val="0"/>
        <w:spacing w:line="312" w:lineRule="auto"/>
        <w:ind w:left="1077" w:hanging="357"/>
        <w:jc w:val="both"/>
        <w:rPr>
          <w:sz w:val="24"/>
          <w:szCs w:val="24"/>
        </w:rPr>
      </w:pPr>
      <w:r w:rsidRPr="003B66EE">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Pr>
          <w:sz w:val="24"/>
          <w:szCs w:val="24"/>
        </w:rPr>
        <w:t xml:space="preserve"> </w:t>
      </w:r>
      <w:r w:rsidRPr="003B66EE">
        <w:rPr>
          <w:sz w:val="24"/>
          <w:szCs w:val="24"/>
        </w:rPr>
        <w:t xml:space="preserve">Urz. UE L 134 z 20.05.2006, str. 1 z </w:t>
      </w:r>
      <w:proofErr w:type="spellStart"/>
      <w:r w:rsidRPr="003B66EE">
        <w:rPr>
          <w:sz w:val="24"/>
          <w:szCs w:val="24"/>
        </w:rPr>
        <w:t>późn</w:t>
      </w:r>
      <w:proofErr w:type="spellEnd"/>
      <w:r w:rsidRPr="003B66EE">
        <w:rPr>
          <w:sz w:val="24"/>
          <w:szCs w:val="24"/>
        </w:rPr>
        <w:t xml:space="preserve">. zm.) zwanym dalej ,,rozporządzeniem 765/2006”, lub rozporządzeniu Rady (UE) nr 269/2014 z </w:t>
      </w:r>
      <w:r>
        <w:rPr>
          <w:sz w:val="24"/>
          <w:szCs w:val="24"/>
        </w:rPr>
        <w:t> </w:t>
      </w:r>
      <w:r w:rsidRPr="003B66EE">
        <w:rPr>
          <w:sz w:val="24"/>
          <w:szCs w:val="24"/>
        </w:rPr>
        <w:t>dnia 17 marca 2014 r. w sprawie środków ograniczających w odniesieniu do</w:t>
      </w:r>
      <w:r>
        <w:rPr>
          <w:sz w:val="24"/>
          <w:szCs w:val="24"/>
        </w:rPr>
        <w:t> </w:t>
      </w:r>
      <w:r w:rsidRPr="003B66EE">
        <w:rPr>
          <w:sz w:val="24"/>
          <w:szCs w:val="24"/>
        </w:rPr>
        <w:t>działań podważających integralność terytorialną, suwerenność i niezależność Ukrainy lub im zagrażających (Dz.</w:t>
      </w:r>
      <w:r>
        <w:rPr>
          <w:sz w:val="24"/>
          <w:szCs w:val="24"/>
        </w:rPr>
        <w:t xml:space="preserve"> </w:t>
      </w:r>
      <w:r w:rsidRPr="003B66EE">
        <w:rPr>
          <w:sz w:val="24"/>
          <w:szCs w:val="24"/>
        </w:rPr>
        <w:t xml:space="preserve">Urz. UE L 78 z 17.03.2014, str. 6, z </w:t>
      </w:r>
      <w:proofErr w:type="spellStart"/>
      <w:r w:rsidRPr="003B66EE">
        <w:rPr>
          <w:sz w:val="24"/>
          <w:szCs w:val="24"/>
        </w:rPr>
        <w:t>późn</w:t>
      </w:r>
      <w:proofErr w:type="spellEnd"/>
      <w:r w:rsidRPr="003B66EE">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07101674" w14:textId="77777777" w:rsidR="0003244E" w:rsidRPr="003B66EE" w:rsidRDefault="0003244E" w:rsidP="0003244E">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B66EE">
        <w:rPr>
          <w:rFonts w:eastAsiaTheme="minorHAnsi"/>
          <w:color w:val="000000"/>
          <w:sz w:val="23"/>
          <w:szCs w:val="23"/>
          <w:lang w:eastAsia="en-US"/>
        </w:rPr>
        <w:t>Wykonawcy, których beneficjentem rzeczywistym w rozumieniu ustawy z dnia 1 marca 2018 r. o przeciwdziałaniu praniu pieniędzy oraz finansowaniu terroryzmu (Dz. U. z</w:t>
      </w:r>
      <w:r>
        <w:rPr>
          <w:rFonts w:eastAsiaTheme="minorHAnsi"/>
          <w:color w:val="000000"/>
          <w:sz w:val="23"/>
          <w:szCs w:val="23"/>
          <w:lang w:eastAsia="en-US"/>
        </w:rPr>
        <w:t> </w:t>
      </w:r>
      <w:r w:rsidRPr="003B66EE">
        <w:rPr>
          <w:rFonts w:eastAsiaTheme="minorHAnsi"/>
          <w:color w:val="000000"/>
          <w:sz w:val="23"/>
          <w:szCs w:val="23"/>
          <w:lang w:eastAsia="en-US"/>
        </w:rPr>
        <w:t>2022 r. poz. 593 i 655) jest osoba wymieniona w wykazach określonych w</w:t>
      </w:r>
      <w:r>
        <w:rPr>
          <w:rFonts w:eastAsiaTheme="minorHAnsi"/>
          <w:color w:val="000000"/>
          <w:sz w:val="23"/>
          <w:szCs w:val="23"/>
          <w:lang w:eastAsia="en-US"/>
        </w:rPr>
        <w:t> </w:t>
      </w:r>
      <w:r w:rsidRPr="003B66EE">
        <w:rPr>
          <w:rFonts w:eastAsiaTheme="minorHAnsi"/>
          <w:color w:val="000000"/>
          <w:sz w:val="23"/>
          <w:szCs w:val="23"/>
          <w:lang w:eastAsia="en-US"/>
        </w:rPr>
        <w:t>rozporządzeniu 765/2006 i rozporządzeniu 269/2014 albo wpisana na listę lub będąca takim beneficjentem rzeczywistym od dnia 24 lutego 2022 r., o ile została wpisana na</w:t>
      </w:r>
      <w:r>
        <w:rPr>
          <w:rFonts w:eastAsiaTheme="minorHAnsi"/>
          <w:color w:val="000000"/>
          <w:sz w:val="23"/>
          <w:szCs w:val="23"/>
          <w:lang w:eastAsia="en-US"/>
        </w:rPr>
        <w:t> </w:t>
      </w:r>
      <w:r w:rsidRPr="003B66EE">
        <w:rPr>
          <w:rFonts w:eastAsiaTheme="minorHAnsi"/>
          <w:color w:val="000000"/>
          <w:sz w:val="23"/>
          <w:szCs w:val="23"/>
          <w:lang w:eastAsia="en-US"/>
        </w:rPr>
        <w:t xml:space="preserve">listę na podstawie decyzji w sprawie wpisu na listę rozstrzygającej o zastosowaniu środka, o którym mowa w art. 1 pkt 3 w zw. art. 3 ustawy; </w:t>
      </w:r>
    </w:p>
    <w:p w14:paraId="0F3A187D" w14:textId="77777777" w:rsidR="0003244E" w:rsidRPr="003B66EE" w:rsidRDefault="0003244E" w:rsidP="0003244E">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B66EE">
        <w:rPr>
          <w:rFonts w:eastAsiaTheme="minorHAnsi"/>
          <w:color w:val="000000"/>
          <w:sz w:val="23"/>
          <w:szCs w:val="23"/>
          <w:lang w:eastAsia="en-US"/>
        </w:rPr>
        <w:t>Wykonawcy, których jednostką dominującą w rozumieniu art. 3 ust. 1 pkt 37 ustawy z</w:t>
      </w:r>
      <w:r>
        <w:rPr>
          <w:rFonts w:eastAsiaTheme="minorHAnsi"/>
          <w:color w:val="000000"/>
          <w:sz w:val="23"/>
          <w:szCs w:val="23"/>
          <w:lang w:eastAsia="en-US"/>
        </w:rPr>
        <w:t> </w:t>
      </w:r>
      <w:r w:rsidRPr="003B66EE">
        <w:rPr>
          <w:rFonts w:eastAsiaTheme="minorHAnsi"/>
          <w:color w:val="000000"/>
          <w:sz w:val="23"/>
          <w:szCs w:val="23"/>
          <w:lang w:eastAsia="en-US"/>
        </w:rPr>
        <w:t xml:space="preserve">dnia 29 września 1994 r. o rachunkowości (Dz. U. z 2023 r. poz. 120, 295 z </w:t>
      </w:r>
      <w:proofErr w:type="spellStart"/>
      <w:r w:rsidRPr="003B66EE">
        <w:rPr>
          <w:rFonts w:eastAsiaTheme="minorHAnsi"/>
          <w:color w:val="000000"/>
          <w:sz w:val="23"/>
          <w:szCs w:val="23"/>
          <w:lang w:eastAsia="en-US"/>
        </w:rPr>
        <w:t>późn</w:t>
      </w:r>
      <w:proofErr w:type="spellEnd"/>
      <w:r w:rsidRPr="003B66EE">
        <w:rPr>
          <w:rFonts w:eastAsiaTheme="minorHAnsi"/>
          <w:color w:val="000000"/>
          <w:sz w:val="23"/>
          <w:szCs w:val="23"/>
          <w:lang w:eastAsia="en-US"/>
        </w:rPr>
        <w:t>. zm.) jest podmiot wymieniony w wykazach określonych w rozporządzeniu 765/2006 i</w:t>
      </w:r>
      <w:r>
        <w:rPr>
          <w:rFonts w:eastAsiaTheme="minorHAnsi"/>
          <w:color w:val="000000"/>
          <w:sz w:val="23"/>
          <w:szCs w:val="23"/>
          <w:lang w:eastAsia="en-US"/>
        </w:rPr>
        <w:t> </w:t>
      </w:r>
      <w:r w:rsidRPr="003B66EE">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Pr>
          <w:rFonts w:eastAsiaTheme="minorHAnsi"/>
          <w:color w:val="000000"/>
          <w:sz w:val="23"/>
          <w:szCs w:val="23"/>
          <w:lang w:eastAsia="en-US"/>
        </w:rPr>
        <w:t> </w:t>
      </w:r>
      <w:r w:rsidRPr="003B66EE">
        <w:rPr>
          <w:rFonts w:eastAsiaTheme="minorHAnsi"/>
          <w:color w:val="000000"/>
          <w:sz w:val="23"/>
          <w:szCs w:val="23"/>
          <w:lang w:eastAsia="en-US"/>
        </w:rPr>
        <w:t xml:space="preserve">zw. art. 3 ustawy, </w:t>
      </w:r>
    </w:p>
    <w:p w14:paraId="42CA3DAA" w14:textId="77777777" w:rsidR="0003244E" w:rsidRPr="003B66EE" w:rsidRDefault="0003244E" w:rsidP="0003244E">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B66EE">
        <w:rPr>
          <w:rFonts w:eastAsiaTheme="minorHAnsi"/>
          <w:color w:val="000000"/>
          <w:sz w:val="23"/>
          <w:szCs w:val="23"/>
          <w:lang w:eastAsia="en-US"/>
        </w:rPr>
        <w:t>Wykonawcy, którzy realizują zamówienie na rzecz lub z udziałem:</w:t>
      </w:r>
    </w:p>
    <w:p w14:paraId="63AC7CD2" w14:textId="77777777" w:rsidR="0003244E" w:rsidRPr="003B66EE" w:rsidRDefault="0003244E" w:rsidP="0003244E">
      <w:pPr>
        <w:numPr>
          <w:ilvl w:val="0"/>
          <w:numId w:val="96"/>
        </w:numPr>
        <w:autoSpaceDE w:val="0"/>
        <w:autoSpaceDN w:val="0"/>
        <w:adjustRightInd w:val="0"/>
        <w:spacing w:line="312" w:lineRule="auto"/>
        <w:ind w:left="1418" w:hanging="284"/>
        <w:contextualSpacing/>
        <w:jc w:val="both"/>
        <w:rPr>
          <w:rFonts w:eastAsiaTheme="minorHAnsi"/>
          <w:color w:val="000000"/>
          <w:sz w:val="23"/>
          <w:szCs w:val="23"/>
          <w:lang w:eastAsia="en-US"/>
        </w:rPr>
      </w:pPr>
      <w:r w:rsidRPr="003B66EE">
        <w:rPr>
          <w:rFonts w:eastAsiaTheme="minorHAnsi"/>
          <w:color w:val="000000"/>
          <w:sz w:val="23"/>
          <w:szCs w:val="23"/>
          <w:lang w:eastAsia="en-US"/>
        </w:rPr>
        <w:t>obywateli rosyjskich lub osób fizycznych lub prawnych, podmiotów lub organów z</w:t>
      </w:r>
      <w:r>
        <w:rPr>
          <w:rFonts w:eastAsiaTheme="minorHAnsi"/>
          <w:color w:val="000000"/>
          <w:sz w:val="23"/>
          <w:szCs w:val="23"/>
          <w:lang w:eastAsia="en-US"/>
        </w:rPr>
        <w:t> </w:t>
      </w:r>
      <w:r w:rsidRPr="003B66EE">
        <w:rPr>
          <w:rFonts w:eastAsiaTheme="minorHAnsi"/>
          <w:color w:val="000000"/>
          <w:sz w:val="23"/>
          <w:szCs w:val="23"/>
          <w:lang w:eastAsia="en-US"/>
        </w:rPr>
        <w:t xml:space="preserve">siedzibą w Rosji; </w:t>
      </w:r>
    </w:p>
    <w:p w14:paraId="6B3D6ADD" w14:textId="77777777" w:rsidR="0003244E" w:rsidRPr="003B66EE" w:rsidRDefault="0003244E" w:rsidP="0003244E">
      <w:pPr>
        <w:numPr>
          <w:ilvl w:val="0"/>
          <w:numId w:val="96"/>
        </w:numPr>
        <w:autoSpaceDE w:val="0"/>
        <w:autoSpaceDN w:val="0"/>
        <w:adjustRightInd w:val="0"/>
        <w:spacing w:line="312" w:lineRule="auto"/>
        <w:ind w:left="1418" w:hanging="284"/>
        <w:contextualSpacing/>
        <w:jc w:val="both"/>
        <w:rPr>
          <w:rFonts w:eastAsiaTheme="minorHAnsi"/>
          <w:color w:val="000000"/>
          <w:sz w:val="23"/>
          <w:szCs w:val="23"/>
          <w:lang w:eastAsia="en-US"/>
        </w:rPr>
      </w:pPr>
      <w:r w:rsidRPr="003B66EE">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3B66EE">
        <w:rPr>
          <w:rFonts w:eastAsiaTheme="minorHAnsi"/>
          <w:color w:val="000000"/>
          <w:sz w:val="23"/>
          <w:szCs w:val="23"/>
          <w:lang w:eastAsia="en-US"/>
        </w:rPr>
        <w:t>tirecie</w:t>
      </w:r>
      <w:proofErr w:type="spellEnd"/>
      <w:r w:rsidRPr="003B66EE">
        <w:rPr>
          <w:rFonts w:eastAsiaTheme="minorHAnsi"/>
          <w:color w:val="000000"/>
          <w:sz w:val="23"/>
          <w:szCs w:val="23"/>
          <w:lang w:eastAsia="en-US"/>
        </w:rPr>
        <w:t xml:space="preserve"> 1); lub </w:t>
      </w:r>
    </w:p>
    <w:p w14:paraId="2E3993AD" w14:textId="77777777" w:rsidR="0003244E" w:rsidRPr="003B66EE" w:rsidRDefault="0003244E" w:rsidP="0003244E">
      <w:pPr>
        <w:numPr>
          <w:ilvl w:val="0"/>
          <w:numId w:val="96"/>
        </w:numPr>
        <w:autoSpaceDE w:val="0"/>
        <w:autoSpaceDN w:val="0"/>
        <w:adjustRightInd w:val="0"/>
        <w:spacing w:line="312" w:lineRule="auto"/>
        <w:ind w:left="1418" w:hanging="284"/>
        <w:contextualSpacing/>
        <w:jc w:val="both"/>
        <w:rPr>
          <w:rFonts w:eastAsiaTheme="minorHAnsi"/>
          <w:color w:val="000000"/>
          <w:sz w:val="23"/>
          <w:szCs w:val="23"/>
          <w:lang w:eastAsia="en-US"/>
        </w:rPr>
      </w:pPr>
      <w:r w:rsidRPr="003B66EE">
        <w:rPr>
          <w:rFonts w:eastAsiaTheme="minorHAnsi"/>
          <w:color w:val="000000"/>
          <w:sz w:val="23"/>
          <w:szCs w:val="23"/>
          <w:lang w:eastAsia="en-US"/>
        </w:rPr>
        <w:lastRenderedPageBreak/>
        <w:t xml:space="preserve">osób fizycznych lub prawnych, podmiotów lub organów działających w imieniu lub pod kierunkiem podmiotu, o którym mowa w tir. 1) lub 2), </w:t>
      </w:r>
    </w:p>
    <w:p w14:paraId="71E32332" w14:textId="77777777" w:rsidR="0003244E" w:rsidRPr="003B66EE" w:rsidRDefault="0003244E" w:rsidP="0003244E">
      <w:pPr>
        <w:numPr>
          <w:ilvl w:val="2"/>
          <w:numId w:val="95"/>
        </w:numPr>
        <w:autoSpaceDE w:val="0"/>
        <w:autoSpaceDN w:val="0"/>
        <w:adjustRightInd w:val="0"/>
        <w:spacing w:line="312" w:lineRule="auto"/>
        <w:ind w:left="1134"/>
        <w:jc w:val="both"/>
        <w:rPr>
          <w:rFonts w:eastAsiaTheme="minorHAnsi"/>
          <w:color w:val="000000"/>
          <w:sz w:val="23"/>
          <w:szCs w:val="23"/>
          <w:lang w:eastAsia="en-US"/>
        </w:rPr>
      </w:pPr>
      <w:r w:rsidRPr="003B66EE">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1CA1CB7" w14:textId="77777777" w:rsidR="0003244E" w:rsidRPr="003B66EE" w:rsidRDefault="0003244E" w:rsidP="0003244E">
      <w:pPr>
        <w:numPr>
          <w:ilvl w:val="1"/>
          <w:numId w:val="2"/>
        </w:numPr>
        <w:spacing w:before="120" w:line="312" w:lineRule="auto"/>
        <w:ind w:left="709" w:hanging="425"/>
        <w:jc w:val="both"/>
        <w:rPr>
          <w:sz w:val="24"/>
          <w:szCs w:val="24"/>
        </w:rPr>
      </w:pPr>
      <w:r w:rsidRPr="003B66EE">
        <w:rPr>
          <w:rFonts w:eastAsiaTheme="minorHAnsi"/>
          <w:color w:val="000000"/>
          <w:sz w:val="23"/>
          <w:szCs w:val="23"/>
          <w:lang w:eastAsia="en-US"/>
        </w:rPr>
        <w:t xml:space="preserve">wobec którego są podejmowane inne prawem przewidziane środki o charakterze sankcyjnym. </w:t>
      </w:r>
    </w:p>
    <w:p w14:paraId="31BC7385" w14:textId="77777777" w:rsidR="0003244E" w:rsidRPr="003B66EE" w:rsidRDefault="0003244E" w:rsidP="0003244E">
      <w:pPr>
        <w:numPr>
          <w:ilvl w:val="1"/>
          <w:numId w:val="2"/>
        </w:numPr>
        <w:spacing w:before="120" w:line="312" w:lineRule="auto"/>
        <w:ind w:left="709" w:hanging="425"/>
        <w:jc w:val="both"/>
        <w:rPr>
          <w:sz w:val="24"/>
          <w:szCs w:val="24"/>
        </w:rPr>
      </w:pPr>
      <w:r w:rsidRPr="003B66EE">
        <w:rPr>
          <w:rFonts w:eastAsiaTheme="minorHAnsi"/>
          <w:color w:val="000000"/>
          <w:sz w:val="23"/>
          <w:szCs w:val="23"/>
          <w:lang w:eastAsia="en-US"/>
        </w:rPr>
        <w:t>który w okresie 3 miesięcy (licząc od daty rozstrzygnięcia postępowania), w</w:t>
      </w:r>
      <w:r>
        <w:rPr>
          <w:rFonts w:eastAsiaTheme="minorHAnsi"/>
          <w:color w:val="000000"/>
          <w:sz w:val="23"/>
          <w:szCs w:val="23"/>
          <w:lang w:eastAsia="en-US"/>
        </w:rPr>
        <w:t> </w:t>
      </w:r>
      <w:r w:rsidRPr="003B66EE">
        <w:rPr>
          <w:rFonts w:eastAsiaTheme="minorHAnsi"/>
          <w:color w:val="000000"/>
          <w:sz w:val="23"/>
          <w:szCs w:val="23"/>
          <w:lang w:eastAsia="en-US"/>
        </w:rPr>
        <w:t xml:space="preserve">postępowaniach, złożył najkorzystniejszą ofertę i: </w:t>
      </w:r>
    </w:p>
    <w:p w14:paraId="25A88365" w14:textId="77777777" w:rsidR="0003244E" w:rsidRPr="003B66EE" w:rsidRDefault="0003244E" w:rsidP="0003244E">
      <w:pPr>
        <w:numPr>
          <w:ilvl w:val="2"/>
          <w:numId w:val="2"/>
        </w:numPr>
        <w:spacing w:before="120" w:line="312" w:lineRule="auto"/>
        <w:jc w:val="both"/>
        <w:rPr>
          <w:sz w:val="24"/>
          <w:szCs w:val="24"/>
        </w:rPr>
      </w:pPr>
      <w:r w:rsidRPr="003B66EE">
        <w:rPr>
          <w:rFonts w:eastAsiaTheme="minorHAnsi"/>
          <w:color w:val="000000"/>
          <w:sz w:val="23"/>
          <w:szCs w:val="23"/>
          <w:lang w:eastAsia="en-US"/>
        </w:rPr>
        <w:t xml:space="preserve">odmówił zawarcia umowy, lub </w:t>
      </w:r>
    </w:p>
    <w:p w14:paraId="4CC57782" w14:textId="77777777" w:rsidR="0003244E" w:rsidRPr="003B66EE" w:rsidRDefault="0003244E" w:rsidP="0003244E">
      <w:pPr>
        <w:numPr>
          <w:ilvl w:val="2"/>
          <w:numId w:val="2"/>
        </w:numPr>
        <w:spacing w:before="120" w:line="312" w:lineRule="auto"/>
        <w:jc w:val="both"/>
        <w:rPr>
          <w:sz w:val="24"/>
          <w:szCs w:val="24"/>
        </w:rPr>
      </w:pPr>
      <w:r w:rsidRPr="003B66EE">
        <w:rPr>
          <w:rFonts w:eastAsiaTheme="minorHAnsi"/>
          <w:color w:val="000000"/>
          <w:sz w:val="23"/>
          <w:szCs w:val="23"/>
          <w:lang w:eastAsia="en-US"/>
        </w:rPr>
        <w:t xml:space="preserve">wycofał ofertę, lub </w:t>
      </w:r>
    </w:p>
    <w:p w14:paraId="4E868A72" w14:textId="77777777" w:rsidR="0003244E" w:rsidRPr="003B66EE" w:rsidRDefault="0003244E" w:rsidP="0003244E">
      <w:pPr>
        <w:numPr>
          <w:ilvl w:val="2"/>
          <w:numId w:val="2"/>
        </w:numPr>
        <w:spacing w:before="120" w:line="312" w:lineRule="auto"/>
        <w:jc w:val="both"/>
        <w:rPr>
          <w:sz w:val="24"/>
          <w:szCs w:val="24"/>
        </w:rPr>
      </w:pPr>
      <w:r w:rsidRPr="003B66EE">
        <w:rPr>
          <w:rFonts w:eastAsiaTheme="minorHAnsi"/>
          <w:color w:val="000000"/>
          <w:sz w:val="23"/>
          <w:szCs w:val="23"/>
          <w:lang w:eastAsia="en-US"/>
        </w:rPr>
        <w:t xml:space="preserve">nie uzupełnił oświadczeń i dokumentów na wezwanie, o którym mowa w § 39 ust. 6 Regulaminu. </w:t>
      </w:r>
    </w:p>
    <w:p w14:paraId="1A7A178D" w14:textId="77777777" w:rsidR="0003244E" w:rsidRPr="003B66EE" w:rsidRDefault="0003244E" w:rsidP="0003244E">
      <w:pPr>
        <w:numPr>
          <w:ilvl w:val="1"/>
          <w:numId w:val="2"/>
        </w:numPr>
        <w:spacing w:before="120" w:line="312" w:lineRule="auto"/>
        <w:ind w:left="709" w:hanging="425"/>
        <w:jc w:val="both"/>
        <w:rPr>
          <w:sz w:val="24"/>
          <w:szCs w:val="24"/>
        </w:rPr>
      </w:pPr>
      <w:r w:rsidRPr="003B66EE">
        <w:rPr>
          <w:rFonts w:eastAsiaTheme="minorHAnsi"/>
          <w:color w:val="000000"/>
          <w:sz w:val="23"/>
          <w:szCs w:val="23"/>
          <w:lang w:eastAsia="en-US"/>
        </w:rPr>
        <w:t xml:space="preserve">który, w przypadku zamówień, o których mowa w § 30 ust. 5 Regulaminu oraz innych uzasadnionych interesem Spółki przypadkach: </w:t>
      </w:r>
    </w:p>
    <w:p w14:paraId="58E6316C" w14:textId="77777777" w:rsidR="0003244E" w:rsidRPr="003B66EE" w:rsidRDefault="0003244E" w:rsidP="0003244E">
      <w:pPr>
        <w:numPr>
          <w:ilvl w:val="2"/>
          <w:numId w:val="97"/>
        </w:numPr>
        <w:spacing w:before="120" w:line="312" w:lineRule="auto"/>
        <w:ind w:left="993" w:hanging="284"/>
        <w:contextualSpacing/>
        <w:jc w:val="both"/>
        <w:rPr>
          <w:sz w:val="24"/>
          <w:szCs w:val="24"/>
        </w:rPr>
      </w:pPr>
      <w:r w:rsidRPr="003B66EE">
        <w:rPr>
          <w:sz w:val="24"/>
          <w:szCs w:val="24"/>
        </w:rPr>
        <w:t xml:space="preserve">z przyczyn leżących po jego stronie nie wykonał lub nienależycie wykonał umowę zawartą z Zamawiającym, co doprowadziło do: </w:t>
      </w:r>
    </w:p>
    <w:p w14:paraId="1202D4BA" w14:textId="77777777" w:rsidR="0003244E" w:rsidRPr="003B66EE" w:rsidRDefault="0003244E" w:rsidP="0003244E">
      <w:pPr>
        <w:numPr>
          <w:ilvl w:val="0"/>
          <w:numId w:val="98"/>
        </w:numPr>
        <w:spacing w:before="120" w:line="312" w:lineRule="auto"/>
        <w:ind w:left="1276" w:hanging="283"/>
        <w:contextualSpacing/>
        <w:jc w:val="both"/>
        <w:rPr>
          <w:sz w:val="24"/>
          <w:szCs w:val="24"/>
        </w:rPr>
      </w:pPr>
      <w:r w:rsidRPr="003B66EE">
        <w:rPr>
          <w:sz w:val="24"/>
          <w:szCs w:val="24"/>
        </w:rPr>
        <w:t xml:space="preserve">wypowiedzenia lub odstąpienia od umowy, lub </w:t>
      </w:r>
    </w:p>
    <w:p w14:paraId="11A7AAE8" w14:textId="77777777" w:rsidR="0003244E" w:rsidRPr="003B66EE" w:rsidRDefault="0003244E" w:rsidP="0003244E">
      <w:pPr>
        <w:numPr>
          <w:ilvl w:val="0"/>
          <w:numId w:val="98"/>
        </w:numPr>
        <w:spacing w:before="120" w:line="312" w:lineRule="auto"/>
        <w:ind w:left="1276" w:hanging="283"/>
        <w:contextualSpacing/>
        <w:jc w:val="both"/>
        <w:rPr>
          <w:sz w:val="24"/>
          <w:szCs w:val="24"/>
        </w:rPr>
      </w:pPr>
      <w:r w:rsidRPr="003B66EE">
        <w:rPr>
          <w:sz w:val="24"/>
          <w:szCs w:val="24"/>
        </w:rPr>
        <w:t xml:space="preserve">dokonania zakupu zastępczego przez Zamawiającego, lub </w:t>
      </w:r>
    </w:p>
    <w:p w14:paraId="685436C2" w14:textId="77777777" w:rsidR="0003244E" w:rsidRPr="003B66EE" w:rsidRDefault="0003244E" w:rsidP="0003244E">
      <w:pPr>
        <w:numPr>
          <w:ilvl w:val="0"/>
          <w:numId w:val="98"/>
        </w:numPr>
        <w:spacing w:before="120" w:line="312" w:lineRule="auto"/>
        <w:ind w:left="1276" w:hanging="283"/>
        <w:contextualSpacing/>
        <w:jc w:val="both"/>
        <w:rPr>
          <w:sz w:val="24"/>
          <w:szCs w:val="24"/>
        </w:rPr>
      </w:pPr>
      <w:r w:rsidRPr="003B66EE">
        <w:rPr>
          <w:sz w:val="24"/>
          <w:szCs w:val="24"/>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01C59E53" w14:textId="77777777" w:rsidR="0003244E" w:rsidRPr="003B66EE" w:rsidRDefault="0003244E" w:rsidP="0003244E">
      <w:pPr>
        <w:numPr>
          <w:ilvl w:val="2"/>
          <w:numId w:val="97"/>
        </w:numPr>
        <w:spacing w:before="120" w:line="312" w:lineRule="auto"/>
        <w:ind w:left="993" w:hanging="284"/>
        <w:contextualSpacing/>
        <w:jc w:val="both"/>
        <w:rPr>
          <w:sz w:val="24"/>
          <w:szCs w:val="24"/>
        </w:rPr>
      </w:pPr>
      <w:r w:rsidRPr="003B66EE">
        <w:rPr>
          <w:sz w:val="24"/>
          <w:szCs w:val="24"/>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15579492" w14:textId="77777777" w:rsidR="0003244E" w:rsidRPr="003B66EE" w:rsidRDefault="0003244E" w:rsidP="0003244E">
      <w:pPr>
        <w:numPr>
          <w:ilvl w:val="1"/>
          <w:numId w:val="2"/>
        </w:numPr>
        <w:spacing w:before="120" w:line="312" w:lineRule="auto"/>
        <w:ind w:left="709" w:hanging="425"/>
        <w:jc w:val="both"/>
        <w:rPr>
          <w:sz w:val="24"/>
          <w:szCs w:val="24"/>
        </w:rPr>
      </w:pPr>
      <w:r w:rsidRPr="003B66EE">
        <w:rPr>
          <w:rFonts w:eastAsiaTheme="minorHAnsi"/>
          <w:color w:val="000000"/>
          <w:sz w:val="23"/>
          <w:szCs w:val="23"/>
          <w:lang w:eastAsia="en-US"/>
        </w:rPr>
        <w:t>w przypadkach, o których mowa w ust. 2 pkt 10) Wykonawca podlega wykluczeniu na</w:t>
      </w:r>
      <w:r>
        <w:rPr>
          <w:rFonts w:eastAsiaTheme="minorHAnsi"/>
          <w:color w:val="000000"/>
          <w:sz w:val="23"/>
          <w:szCs w:val="23"/>
          <w:lang w:eastAsia="en-US"/>
        </w:rPr>
        <w:t> </w:t>
      </w:r>
      <w:r w:rsidRPr="003B66EE">
        <w:rPr>
          <w:rFonts w:eastAsiaTheme="minorHAnsi"/>
          <w:color w:val="000000"/>
          <w:sz w:val="23"/>
          <w:szCs w:val="23"/>
          <w:lang w:eastAsia="en-US"/>
        </w:rPr>
        <w:t xml:space="preserve">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5BEB6448" w14:textId="77777777" w:rsidR="0003244E" w:rsidRDefault="0003244E" w:rsidP="0003244E">
      <w:pPr>
        <w:spacing w:line="288" w:lineRule="auto"/>
        <w:jc w:val="both"/>
      </w:pPr>
    </w:p>
    <w:p w14:paraId="7072F452" w14:textId="77777777" w:rsidR="0003244E" w:rsidRDefault="0003244E" w:rsidP="0003244E">
      <w:pPr>
        <w:spacing w:line="288" w:lineRule="auto"/>
        <w:jc w:val="both"/>
      </w:pPr>
    </w:p>
    <w:p w14:paraId="0513E9A6" w14:textId="77777777" w:rsidR="0003244E" w:rsidRDefault="0003244E" w:rsidP="0003244E">
      <w:pPr>
        <w:spacing w:line="288" w:lineRule="auto"/>
        <w:jc w:val="both"/>
      </w:pPr>
    </w:p>
    <w:p w14:paraId="67F74285" w14:textId="77777777" w:rsidR="0003244E" w:rsidRDefault="0003244E" w:rsidP="0003244E">
      <w:pPr>
        <w:spacing w:line="288" w:lineRule="auto"/>
        <w:jc w:val="both"/>
      </w:pPr>
    </w:p>
    <w:p w14:paraId="13BFD185" w14:textId="77777777" w:rsidR="0003244E" w:rsidRPr="00BF3001" w:rsidRDefault="0003244E" w:rsidP="0003244E">
      <w:pPr>
        <w:spacing w:line="288" w:lineRule="auto"/>
        <w:jc w:val="both"/>
      </w:pPr>
    </w:p>
    <w:p w14:paraId="40D58FB1" w14:textId="77777777" w:rsidR="0003244E" w:rsidRPr="00FB64E3" w:rsidRDefault="0003244E" w:rsidP="0003244E">
      <w:pPr>
        <w:pStyle w:val="Akapitzlist"/>
        <w:numPr>
          <w:ilvl w:val="0"/>
          <w:numId w:val="2"/>
        </w:numPr>
        <w:spacing w:line="288" w:lineRule="auto"/>
        <w:contextualSpacing w:val="0"/>
        <w:jc w:val="both"/>
      </w:pPr>
      <w:r w:rsidRPr="00FB64E3">
        <w:lastRenderedPageBreak/>
        <w:t>Zamawiający stosuje warunki udziału w postępowaniu:</w:t>
      </w:r>
    </w:p>
    <w:p w14:paraId="5BF651DD" w14:textId="77777777" w:rsidR="0003244E" w:rsidRPr="009B3D80" w:rsidRDefault="0003244E" w:rsidP="0003244E">
      <w:pPr>
        <w:pStyle w:val="Akapitzlist"/>
        <w:numPr>
          <w:ilvl w:val="1"/>
          <w:numId w:val="2"/>
        </w:numPr>
        <w:spacing w:line="288" w:lineRule="auto"/>
        <w:contextualSpacing w:val="0"/>
        <w:jc w:val="both"/>
      </w:pPr>
      <w:r w:rsidRPr="009B3D80">
        <w:t>zdolności do występowania w obrocie gospodarczym; Wykonawca powinien być wpisany do rejestru działalności gospodarczej prowadzonego w kraju, w którym Wykonawca ma siedzibę,</w:t>
      </w:r>
    </w:p>
    <w:p w14:paraId="13AF7FF4" w14:textId="77777777" w:rsidR="0003244E" w:rsidRPr="00FB64E3" w:rsidRDefault="0003244E" w:rsidP="0003244E">
      <w:pPr>
        <w:pStyle w:val="Akapitzlist"/>
        <w:numPr>
          <w:ilvl w:val="1"/>
          <w:numId w:val="2"/>
        </w:numPr>
        <w:spacing w:line="288" w:lineRule="auto"/>
        <w:contextualSpacing w:val="0"/>
        <w:jc w:val="both"/>
      </w:pPr>
      <w:r w:rsidRPr="00FB64E3">
        <w:t>zdolności technicznej lub zawodowej; Wykonawca wykaże, że:</w:t>
      </w:r>
    </w:p>
    <w:p w14:paraId="3DDF9BA3" w14:textId="2589C76D" w:rsidR="00C50F4E" w:rsidRPr="00C50F4E" w:rsidRDefault="0003244E" w:rsidP="00C50F4E">
      <w:pPr>
        <w:pStyle w:val="Akapitzlist"/>
        <w:numPr>
          <w:ilvl w:val="2"/>
          <w:numId w:val="16"/>
        </w:numPr>
        <w:spacing w:line="288" w:lineRule="auto"/>
        <w:ind w:left="993" w:hanging="284"/>
        <w:jc w:val="both"/>
        <w:rPr>
          <w:b/>
          <w:color w:val="000000" w:themeColor="text1"/>
        </w:rPr>
      </w:pPr>
      <w:r w:rsidRPr="00335EB1">
        <w:t xml:space="preserve">w okresie ostatnich 3 lat przed terminem składania ofert, a jeśli okres prowadzenia działalności jest krótszy to w tym okresie (a w przypadku świadczeń okresowych lub </w:t>
      </w:r>
      <w:r w:rsidRPr="003D75D2">
        <w:rPr>
          <w:color w:val="000000" w:themeColor="text1"/>
        </w:rPr>
        <w:t xml:space="preserve">ciągłych również wykonują) wykonał usługi </w:t>
      </w:r>
      <w:r w:rsidR="009B3CD2">
        <w:t>na terenach zewnętrznych, takie jak prace porządkowe, zieleniarskie, melioracyjne lub związane z gospodarowaniem odpadami (w tym wykaszanie, wycinka, utylizacja odpadów lub roboty ziemne)</w:t>
      </w:r>
      <w:r w:rsidR="009B3CD2" w:rsidRPr="003D75D2" w:rsidDel="009B3CD2">
        <w:rPr>
          <w:color w:val="000000" w:themeColor="text1"/>
        </w:rPr>
        <w:t xml:space="preserve"> </w:t>
      </w:r>
      <w:r w:rsidR="003D75D2" w:rsidRPr="003D75D2">
        <w:rPr>
          <w:color w:val="000000" w:themeColor="text1"/>
        </w:rPr>
        <w:t xml:space="preserve">na wartość brutto nie niższą </w:t>
      </w:r>
      <w:r w:rsidR="003D75D2" w:rsidRPr="009B3D80">
        <w:rPr>
          <w:color w:val="000000" w:themeColor="text1"/>
        </w:rPr>
        <w:t xml:space="preserve">niż </w:t>
      </w:r>
      <w:r w:rsidR="009B3D80" w:rsidRPr="009B3D80">
        <w:rPr>
          <w:color w:val="000000" w:themeColor="text1"/>
        </w:rPr>
        <w:t>2</w:t>
      </w:r>
      <w:r w:rsidR="003D75D2" w:rsidRPr="009B3D80">
        <w:rPr>
          <w:color w:val="000000" w:themeColor="text1"/>
        </w:rPr>
        <w:t>00 000,00 PLN</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26093369"/>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26093370"/>
      <w:r w:rsidRPr="00057162">
        <w:rPr>
          <w:rFonts w:ascii="Times New Roman" w:hAnsi="Times New Roman" w:cs="Times New Roman"/>
          <w:color w:val="auto"/>
          <w:sz w:val="24"/>
          <w:szCs w:val="24"/>
        </w:rPr>
        <w:lastRenderedPageBreak/>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684757AF"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26093371"/>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5A309E">
      <w:pPr>
        <w:pStyle w:val="Akapitzlist"/>
        <w:numPr>
          <w:ilvl w:val="1"/>
          <w:numId w:val="7"/>
        </w:numPr>
        <w:spacing w:line="288" w:lineRule="auto"/>
        <w:ind w:left="499" w:hanging="357"/>
        <w:contextualSpacing w:val="0"/>
        <w:jc w:val="both"/>
        <w:rPr>
          <w:bCs/>
          <w:iCs/>
          <w:strike/>
        </w:rPr>
      </w:pPr>
      <w:r w:rsidRPr="00AA4C98">
        <w:rPr>
          <w:bCs/>
          <w:iCs/>
        </w:rPr>
        <w:lastRenderedPageBreak/>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5A309E">
      <w:pPr>
        <w:pStyle w:val="Akapitzlist"/>
        <w:numPr>
          <w:ilvl w:val="1"/>
          <w:numId w:val="7"/>
        </w:numPr>
        <w:spacing w:line="288" w:lineRule="auto"/>
        <w:ind w:left="499" w:hanging="357"/>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5A309E">
      <w:pPr>
        <w:pStyle w:val="Akapitzlist"/>
        <w:numPr>
          <w:ilvl w:val="1"/>
          <w:numId w:val="7"/>
        </w:numPr>
        <w:spacing w:line="288" w:lineRule="auto"/>
        <w:ind w:left="499" w:hanging="357"/>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5A309E">
      <w:pPr>
        <w:pStyle w:val="Akapitzlist"/>
        <w:numPr>
          <w:ilvl w:val="1"/>
          <w:numId w:val="7"/>
        </w:numPr>
        <w:spacing w:line="288" w:lineRule="auto"/>
        <w:ind w:left="499" w:hanging="357"/>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5A309E">
      <w:pPr>
        <w:pStyle w:val="Akapitzlist"/>
        <w:numPr>
          <w:ilvl w:val="1"/>
          <w:numId w:val="7"/>
        </w:numPr>
        <w:spacing w:line="288"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5A309E">
      <w:pPr>
        <w:pStyle w:val="Akapitzlist"/>
        <w:numPr>
          <w:ilvl w:val="1"/>
          <w:numId w:val="7"/>
        </w:numPr>
        <w:spacing w:line="288"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5A309E">
      <w:pPr>
        <w:pStyle w:val="Akapitzlist"/>
        <w:spacing w:line="288" w:lineRule="auto"/>
        <w:ind w:left="504"/>
        <w:contextualSpacing w:val="0"/>
        <w:jc w:val="both"/>
        <w:rPr>
          <w:bCs/>
          <w:iCs/>
          <w:strike/>
          <w:sz w:val="2"/>
          <w:szCs w:val="2"/>
        </w:rPr>
      </w:pPr>
    </w:p>
    <w:p w14:paraId="5040832C" w14:textId="707DC173" w:rsidR="00DD0BC1" w:rsidRPr="00DE4595" w:rsidRDefault="00DD0BC1" w:rsidP="005A309E">
      <w:pPr>
        <w:pStyle w:val="Akapitzlist"/>
        <w:numPr>
          <w:ilvl w:val="0"/>
          <w:numId w:val="7"/>
        </w:numPr>
        <w:spacing w:line="288"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5A309E">
      <w:pPr>
        <w:pStyle w:val="Akapitzlist"/>
        <w:numPr>
          <w:ilvl w:val="0"/>
          <w:numId w:val="7"/>
        </w:numPr>
        <w:spacing w:line="288"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w:t>
      </w:r>
      <w:r w:rsidR="00DD0BC1" w:rsidRPr="00724AA2">
        <w:lastRenderedPageBreak/>
        <w:t>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5A309E">
      <w:pPr>
        <w:pStyle w:val="Akapitzlist"/>
        <w:numPr>
          <w:ilvl w:val="1"/>
          <w:numId w:val="7"/>
        </w:numPr>
        <w:spacing w:line="288" w:lineRule="auto"/>
        <w:ind w:hanging="357"/>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5A309E">
      <w:pPr>
        <w:pStyle w:val="Akapitzlist"/>
        <w:numPr>
          <w:ilvl w:val="2"/>
          <w:numId w:val="7"/>
        </w:numPr>
        <w:spacing w:line="288" w:lineRule="auto"/>
        <w:ind w:hanging="357"/>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5A309E">
      <w:pPr>
        <w:pStyle w:val="Akapitzlist"/>
        <w:numPr>
          <w:ilvl w:val="2"/>
          <w:numId w:val="7"/>
        </w:numPr>
        <w:spacing w:line="288" w:lineRule="auto"/>
        <w:ind w:hanging="357"/>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2666F210" w:rsidR="001C6EEF" w:rsidRPr="007170EC" w:rsidRDefault="001C6EEF" w:rsidP="005A309E">
      <w:pPr>
        <w:pStyle w:val="Akapitzlist"/>
        <w:numPr>
          <w:ilvl w:val="1"/>
          <w:numId w:val="7"/>
        </w:numPr>
        <w:spacing w:line="288" w:lineRule="auto"/>
        <w:contextualSpacing w:val="0"/>
        <w:jc w:val="both"/>
        <w:rPr>
          <w:bCs/>
          <w:iCs/>
        </w:rPr>
      </w:pPr>
      <w:r w:rsidRPr="00813229">
        <w:rPr>
          <w:bCs/>
          <w:iCs/>
        </w:rPr>
        <w:t xml:space="preserve">Jeżeli w kraju, w którym Wykonawca ma siedzibę lub miejsce </w:t>
      </w:r>
      <w:r w:rsidRPr="007170EC">
        <w:rPr>
          <w:bCs/>
          <w:iCs/>
        </w:rPr>
        <w:t xml:space="preserve">zamieszkania lub miejsce zamieszkania ma osoba, której dokument dotyczy, nie wydaje się dokumentów, o których mowa w pkt 1) lub gdy dokumenty te nie odnoszą się do wszystkich przypadków, </w:t>
      </w:r>
      <w:r w:rsidR="005A309E">
        <w:rPr>
          <w:bCs/>
          <w:iCs/>
        </w:rPr>
        <w:br/>
      </w:r>
      <w:r w:rsidRPr="007170EC">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170EC">
        <w:t>złożone pod przysięgą, lub, jeżeli w kraju, w którym Wykonawca ma siedzibę lub miejsce zamieszkania lub miejsce zamieszkania ma osoba, której dokument miał dotyczyć, nie ma przepisów o oświadczeniu pod przysięgą, złożone</w:t>
      </w:r>
      <w:r>
        <w:t xml:space="preserve"> przed organem sądowym lub administracyjnym, notariuszem, organem samorządu zawodowego lub gospodarczego, właściwym ze względu na siedzibę lub miejsce zamieszkania </w:t>
      </w:r>
      <w:r w:rsidRPr="007170EC">
        <w:t>Wykonawcy lub miejsce zamieszkania osoby, której dokument miał dotyczyć.</w:t>
      </w:r>
      <w:r w:rsidRPr="007170EC">
        <w:rPr>
          <w:bCs/>
          <w:iCs/>
        </w:rPr>
        <w:t xml:space="preserve"> Postanowienie pkt 2 stosuje się.</w:t>
      </w:r>
    </w:p>
    <w:p w14:paraId="2526E724" w14:textId="7423DE53" w:rsidR="003526E0" w:rsidRPr="00D03994" w:rsidRDefault="003526E0" w:rsidP="005A309E">
      <w:pPr>
        <w:pStyle w:val="Akapitzlist"/>
        <w:numPr>
          <w:ilvl w:val="0"/>
          <w:numId w:val="7"/>
        </w:numPr>
        <w:spacing w:line="288"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6DE32DAE" w:rsidR="00B40469" w:rsidRDefault="00B40469" w:rsidP="005A309E">
      <w:pPr>
        <w:pStyle w:val="Akapitzlist"/>
        <w:numPr>
          <w:ilvl w:val="1"/>
          <w:numId w:val="17"/>
        </w:numPr>
        <w:spacing w:line="288" w:lineRule="auto"/>
        <w:contextualSpacing w:val="0"/>
        <w:jc w:val="both"/>
        <w:rPr>
          <w:b/>
          <w:iCs/>
        </w:rPr>
      </w:pPr>
      <w:r w:rsidRPr="00057162">
        <w:rPr>
          <w:bCs/>
          <w:iCs/>
        </w:rPr>
        <w:t xml:space="preserve">wykazu usług wykonanych, a w przypadku świadczeń powtarzających się lub ciągłych również wykonywanych, w okresie </w:t>
      </w:r>
      <w:r w:rsidRPr="005A4EE0">
        <w:rPr>
          <w:bCs/>
          <w:iCs/>
        </w:rPr>
        <w:t xml:space="preserve">ostatnich </w:t>
      </w:r>
      <w:r w:rsidR="00966996" w:rsidRPr="005A309E">
        <w:rPr>
          <w:b/>
          <w:iCs/>
        </w:rPr>
        <w:t>3 lat</w:t>
      </w:r>
      <w:r w:rsidRPr="005A309E">
        <w:rPr>
          <w:b/>
          <w:iCs/>
        </w:rPr>
        <w:t xml:space="preserve">, </w:t>
      </w:r>
      <w:r w:rsidRPr="005A4EE0">
        <w:rPr>
          <w:bCs/>
          <w:iCs/>
        </w:rPr>
        <w:t xml:space="preserve">a jeżeli okres prowadzenia działalności jest krótszy – </w:t>
      </w:r>
      <w:r w:rsidRPr="00057162">
        <w:rPr>
          <w:bCs/>
          <w:iCs/>
        </w:rPr>
        <w:t xml:space="preserve">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w:t>
      </w:r>
      <w:r w:rsidRPr="00B6788B">
        <w:rPr>
          <w:bCs/>
          <w:iCs/>
        </w:rPr>
        <w:lastRenderedPageBreak/>
        <w:t xml:space="preserve">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240BE466" w14:textId="77777777" w:rsidR="00446FF7" w:rsidRPr="005A309E" w:rsidRDefault="00446FF7" w:rsidP="00EE5155">
      <w:pPr>
        <w:pStyle w:val="Akapitzlist"/>
        <w:spacing w:before="120" w:line="312" w:lineRule="auto"/>
        <w:jc w:val="both"/>
        <w:rPr>
          <w:color w:val="FF0000"/>
          <w:sz w:val="2"/>
          <w:szCs w:val="2"/>
        </w:rPr>
      </w:pPr>
    </w:p>
    <w:p w14:paraId="7743C59A" w14:textId="19DAB105" w:rsidR="00AB5FA1" w:rsidRPr="00E96B76" w:rsidRDefault="007C6B00" w:rsidP="005A309E">
      <w:pPr>
        <w:pStyle w:val="Akapitzlist"/>
        <w:numPr>
          <w:ilvl w:val="0"/>
          <w:numId w:val="7"/>
        </w:numPr>
        <w:spacing w:line="288"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5A309E">
      <w:pPr>
        <w:pStyle w:val="Akapitzlist"/>
        <w:numPr>
          <w:ilvl w:val="1"/>
          <w:numId w:val="7"/>
        </w:numPr>
        <w:spacing w:line="288"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2B2C3C07" w:rsidR="007C6B00" w:rsidRPr="00057162" w:rsidRDefault="007C6B00" w:rsidP="005A309E">
      <w:pPr>
        <w:pStyle w:val="Akapitzlist"/>
        <w:numPr>
          <w:ilvl w:val="1"/>
          <w:numId w:val="7"/>
        </w:numPr>
        <w:spacing w:line="288"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5A309E">
      <w:pPr>
        <w:pStyle w:val="Akapitzlist"/>
        <w:numPr>
          <w:ilvl w:val="1"/>
          <w:numId w:val="7"/>
        </w:numPr>
        <w:spacing w:line="288"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5192686D" w:rsidR="00880181" w:rsidRPr="00057162" w:rsidRDefault="00880181" w:rsidP="005A309E">
      <w:pPr>
        <w:pStyle w:val="Akapitzlist"/>
        <w:numPr>
          <w:ilvl w:val="1"/>
          <w:numId w:val="7"/>
        </w:numPr>
        <w:spacing w:line="288"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5A309E">
      <w:pPr>
        <w:pStyle w:val="Akapitzlist"/>
        <w:numPr>
          <w:ilvl w:val="0"/>
          <w:numId w:val="7"/>
        </w:numPr>
        <w:spacing w:line="288"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5A309E">
      <w:pPr>
        <w:pStyle w:val="Akapitzlist"/>
        <w:numPr>
          <w:ilvl w:val="0"/>
          <w:numId w:val="7"/>
        </w:numPr>
        <w:spacing w:line="288"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5A309E">
      <w:pPr>
        <w:pStyle w:val="Akapitzlist"/>
        <w:numPr>
          <w:ilvl w:val="0"/>
          <w:numId w:val="7"/>
        </w:numPr>
        <w:spacing w:line="288"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FF3EAC8" w14:textId="26C30107" w:rsidR="00C50F4E" w:rsidRPr="00C50F4E" w:rsidRDefault="00A97CF6" w:rsidP="00C50F4E">
      <w:pPr>
        <w:pStyle w:val="Akapitzlist"/>
        <w:numPr>
          <w:ilvl w:val="0"/>
          <w:numId w:val="7"/>
        </w:numPr>
        <w:spacing w:line="288"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26093372"/>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7FC926AD" w14:textId="7CED8D27" w:rsidR="0013638D" w:rsidRPr="00BE07C3" w:rsidRDefault="0013638D" w:rsidP="00BE07C3">
      <w:pPr>
        <w:pStyle w:val="Akapitzlist"/>
        <w:numPr>
          <w:ilvl w:val="0"/>
          <w:numId w:val="9"/>
        </w:numPr>
        <w:rPr>
          <w:bCs/>
        </w:rPr>
      </w:pPr>
      <w:r w:rsidRPr="00BE07C3">
        <w:rPr>
          <w:bCs/>
        </w:rPr>
        <w:t>Zamawiający nie wymaga złożenia przedmiotowych środków dowodowych</w:t>
      </w:r>
      <w:r w:rsidR="00BE07C3" w:rsidRPr="00BE07C3">
        <w:rPr>
          <w:bCs/>
        </w:rPr>
        <w:t xml:space="preserve"> w celu potwierdzenia spełnienia wymagań odnoszących się do przedmiotu zamówienia.</w:t>
      </w:r>
    </w:p>
    <w:p w14:paraId="17A799FF" w14:textId="3E45332D" w:rsidR="001B12E6" w:rsidRPr="003D785B" w:rsidRDefault="001B12E6" w:rsidP="00BE07C3">
      <w:pPr>
        <w:pStyle w:val="Akapitzlist"/>
        <w:numPr>
          <w:ilvl w:val="0"/>
          <w:numId w:val="9"/>
        </w:numPr>
        <w:spacing w:line="288" w:lineRule="auto"/>
        <w:ind w:hanging="357"/>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BE07C3">
      <w:pPr>
        <w:pStyle w:val="Akapitzlist"/>
        <w:numPr>
          <w:ilvl w:val="1"/>
          <w:numId w:val="9"/>
        </w:numPr>
        <w:spacing w:line="288" w:lineRule="auto"/>
        <w:ind w:hanging="357"/>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BE07C3">
      <w:pPr>
        <w:pStyle w:val="Akapitzlist"/>
        <w:numPr>
          <w:ilvl w:val="1"/>
          <w:numId w:val="9"/>
        </w:numPr>
        <w:spacing w:line="288" w:lineRule="auto"/>
        <w:ind w:hanging="357"/>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BE07C3">
      <w:pPr>
        <w:pStyle w:val="Akapitzlist"/>
        <w:numPr>
          <w:ilvl w:val="1"/>
          <w:numId w:val="9"/>
        </w:numPr>
        <w:spacing w:line="288" w:lineRule="auto"/>
        <w:ind w:hanging="357"/>
        <w:contextualSpacing w:val="0"/>
        <w:jc w:val="both"/>
        <w:rPr>
          <w:bCs/>
        </w:rPr>
      </w:pPr>
      <w:r w:rsidRPr="008877C7">
        <w:rPr>
          <w:bCs/>
        </w:rPr>
        <w:lastRenderedPageBreak/>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0AD1E609" w:rsidR="001B12E6" w:rsidRPr="008877C7" w:rsidRDefault="001B12E6" w:rsidP="00BE07C3">
      <w:pPr>
        <w:pStyle w:val="Akapitzlist"/>
        <w:numPr>
          <w:ilvl w:val="1"/>
          <w:numId w:val="9"/>
        </w:numPr>
        <w:spacing w:line="288" w:lineRule="auto"/>
        <w:ind w:hanging="357"/>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BE07C3">
      <w:pPr>
        <w:pStyle w:val="Akapitzlist"/>
        <w:numPr>
          <w:ilvl w:val="0"/>
          <w:numId w:val="9"/>
        </w:numPr>
        <w:spacing w:line="288" w:lineRule="auto"/>
        <w:ind w:hanging="357"/>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BE07C3">
      <w:pPr>
        <w:pStyle w:val="Akapitzlist"/>
        <w:numPr>
          <w:ilvl w:val="1"/>
          <w:numId w:val="9"/>
        </w:numPr>
        <w:spacing w:line="288" w:lineRule="auto"/>
        <w:ind w:hanging="357"/>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rsidP="00BE07C3">
      <w:pPr>
        <w:pStyle w:val="Akapitzlist"/>
        <w:numPr>
          <w:ilvl w:val="1"/>
          <w:numId w:val="9"/>
        </w:numPr>
        <w:spacing w:line="288" w:lineRule="auto"/>
        <w:ind w:hanging="357"/>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BE07C3">
      <w:pPr>
        <w:pStyle w:val="Akapitzlist"/>
        <w:numPr>
          <w:ilvl w:val="1"/>
          <w:numId w:val="9"/>
        </w:numPr>
        <w:spacing w:line="288" w:lineRule="auto"/>
        <w:ind w:hanging="357"/>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BE07C3">
      <w:pPr>
        <w:pStyle w:val="Akapitzlist"/>
        <w:numPr>
          <w:ilvl w:val="1"/>
          <w:numId w:val="9"/>
        </w:numPr>
        <w:spacing w:line="288" w:lineRule="auto"/>
        <w:ind w:hanging="357"/>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BE07C3">
      <w:pPr>
        <w:pStyle w:val="Akapitzlist"/>
        <w:numPr>
          <w:ilvl w:val="0"/>
          <w:numId w:val="9"/>
        </w:numPr>
        <w:spacing w:line="288" w:lineRule="auto"/>
        <w:ind w:hanging="357"/>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BE07C3">
      <w:pPr>
        <w:pStyle w:val="Akapitzlist"/>
        <w:numPr>
          <w:ilvl w:val="0"/>
          <w:numId w:val="9"/>
        </w:numPr>
        <w:spacing w:line="288" w:lineRule="auto"/>
        <w:ind w:hanging="357"/>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26093373"/>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BE07C3">
      <w:pPr>
        <w:pStyle w:val="Akapitzlist"/>
        <w:numPr>
          <w:ilvl w:val="0"/>
          <w:numId w:val="5"/>
        </w:numPr>
        <w:spacing w:line="288" w:lineRule="auto"/>
        <w:ind w:left="357" w:hanging="357"/>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BE07C3">
      <w:pPr>
        <w:pStyle w:val="Akapitzlist"/>
        <w:numPr>
          <w:ilvl w:val="0"/>
          <w:numId w:val="5"/>
        </w:numPr>
        <w:spacing w:line="288" w:lineRule="auto"/>
        <w:ind w:left="357" w:hanging="357"/>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BE07C3"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26093374"/>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2F95F4D" w14:textId="5286B033" w:rsidR="005A4EE0" w:rsidRPr="0059217D" w:rsidRDefault="005A4EE0" w:rsidP="005A4EE0">
      <w:pPr>
        <w:spacing w:before="120" w:line="312" w:lineRule="auto"/>
        <w:ind w:left="360"/>
        <w:jc w:val="both"/>
        <w:rPr>
          <w:sz w:val="24"/>
          <w:szCs w:val="24"/>
        </w:rPr>
      </w:pPr>
      <w:r w:rsidRPr="005A4EE0">
        <w:rPr>
          <w:bCs/>
          <w:sz w:val="24"/>
          <w:szCs w:val="24"/>
        </w:rPr>
        <w:t>Zamawiający odstępuje od żądania wadium (zgodnie z zapisami § 30 Regulaminu</w:t>
      </w:r>
      <w:r w:rsidR="00F31E00">
        <w:rPr>
          <w:bCs/>
          <w:sz w:val="24"/>
          <w:szCs w:val="24"/>
        </w:rPr>
        <w:t>)</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26093375"/>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BE07C3">
      <w:pPr>
        <w:pStyle w:val="Akapitzlist"/>
        <w:numPr>
          <w:ilvl w:val="6"/>
          <w:numId w:val="9"/>
        </w:numPr>
        <w:spacing w:line="288" w:lineRule="auto"/>
        <w:ind w:left="284" w:hanging="284"/>
        <w:contextualSpacing w:val="0"/>
        <w:jc w:val="both"/>
        <w:rPr>
          <w:bCs/>
        </w:rPr>
      </w:pPr>
      <w:r>
        <w:rPr>
          <w:bCs/>
        </w:rPr>
        <w:lastRenderedPageBreak/>
        <w:t>Wykonawca</w:t>
      </w:r>
      <w:r w:rsidR="00EF20B7" w:rsidRPr="00057162">
        <w:rPr>
          <w:bCs/>
        </w:rPr>
        <w:t xml:space="preserve"> może złożyć jedną ofertę. </w:t>
      </w:r>
    </w:p>
    <w:p w14:paraId="5AA509E6" w14:textId="387AB7E7" w:rsidR="00EF20B7" w:rsidRDefault="00EF20B7" w:rsidP="00BE07C3">
      <w:pPr>
        <w:pStyle w:val="Akapitzlist"/>
        <w:numPr>
          <w:ilvl w:val="6"/>
          <w:numId w:val="9"/>
        </w:numPr>
        <w:spacing w:line="288"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BE07C3">
      <w:pPr>
        <w:pStyle w:val="Akapitzlist"/>
        <w:numPr>
          <w:ilvl w:val="6"/>
          <w:numId w:val="9"/>
        </w:numPr>
        <w:spacing w:line="288"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BE07C3">
      <w:pPr>
        <w:pStyle w:val="Akapitzlist"/>
        <w:numPr>
          <w:ilvl w:val="6"/>
          <w:numId w:val="9"/>
        </w:numPr>
        <w:spacing w:line="288"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BE07C3">
      <w:pPr>
        <w:pStyle w:val="Akapitzlist"/>
        <w:numPr>
          <w:ilvl w:val="6"/>
          <w:numId w:val="9"/>
        </w:numPr>
        <w:spacing w:line="288"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5841E8">
      <w:pPr>
        <w:pStyle w:val="Akapitzlist"/>
        <w:numPr>
          <w:ilvl w:val="0"/>
          <w:numId w:val="9"/>
        </w:numPr>
        <w:spacing w:line="288" w:lineRule="auto"/>
        <w:contextualSpacing w:val="0"/>
        <w:jc w:val="both"/>
        <w:rPr>
          <w:bCs/>
        </w:rPr>
      </w:pPr>
      <w:r w:rsidRPr="00057162">
        <w:rPr>
          <w:bCs/>
        </w:rPr>
        <w:t>Oferta składa się z:</w:t>
      </w:r>
    </w:p>
    <w:p w14:paraId="4A22231B" w14:textId="2633A1CB" w:rsidR="00C85F61" w:rsidRPr="00DF163F" w:rsidRDefault="00C85F61" w:rsidP="005841E8">
      <w:pPr>
        <w:pStyle w:val="Akapitzlist"/>
        <w:numPr>
          <w:ilvl w:val="1"/>
          <w:numId w:val="9"/>
        </w:numPr>
        <w:spacing w:line="288"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5841E8">
      <w:pPr>
        <w:pStyle w:val="Akapitzlist"/>
        <w:numPr>
          <w:ilvl w:val="1"/>
          <w:numId w:val="9"/>
        </w:numPr>
        <w:spacing w:line="288"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F31E00" w:rsidRDefault="00C85F61" w:rsidP="005841E8">
      <w:pPr>
        <w:pStyle w:val="Akapitzlist"/>
        <w:numPr>
          <w:ilvl w:val="1"/>
          <w:numId w:val="9"/>
        </w:numPr>
        <w:spacing w:line="288" w:lineRule="auto"/>
        <w:contextualSpacing w:val="0"/>
        <w:jc w:val="both"/>
        <w:rPr>
          <w:bCs/>
          <w:color w:val="000000" w:themeColor="text1"/>
        </w:rPr>
      </w:pPr>
      <w:r w:rsidRPr="00057162">
        <w:rPr>
          <w:bCs/>
        </w:rPr>
        <w:t xml:space="preserve">Pełnomocnictwa </w:t>
      </w:r>
      <w:r w:rsidRPr="00F31E00">
        <w:rPr>
          <w:bCs/>
          <w:color w:val="000000" w:themeColor="text1"/>
        </w:rPr>
        <w:t xml:space="preserve">wskazującego </w:t>
      </w:r>
      <w:r w:rsidR="00702596" w:rsidRPr="00F31E00">
        <w:rPr>
          <w:bCs/>
          <w:color w:val="000000" w:themeColor="text1"/>
        </w:rPr>
        <w:t>P</w:t>
      </w:r>
      <w:r w:rsidRPr="00F31E00">
        <w:rPr>
          <w:bCs/>
          <w:color w:val="000000" w:themeColor="text1"/>
        </w:rPr>
        <w:t xml:space="preserve">ełnomocnika </w:t>
      </w:r>
      <w:r w:rsidR="008616AB" w:rsidRPr="00F31E00">
        <w:rPr>
          <w:bCs/>
          <w:color w:val="000000" w:themeColor="text1"/>
        </w:rPr>
        <w:t>Wykonawców</w:t>
      </w:r>
      <w:r w:rsidRPr="00F31E00">
        <w:rPr>
          <w:bCs/>
          <w:color w:val="000000" w:themeColor="text1"/>
        </w:rPr>
        <w:t xml:space="preserve"> występujących wspólnie (w wypadku złożenia oferty przez konsorcjum)</w:t>
      </w:r>
      <w:r w:rsidR="00412333" w:rsidRPr="00F31E00">
        <w:rPr>
          <w:bCs/>
          <w:color w:val="000000" w:themeColor="text1"/>
        </w:rPr>
        <w:t>;</w:t>
      </w:r>
    </w:p>
    <w:p w14:paraId="6036E464" w14:textId="373F6AA4" w:rsidR="003D3B75" w:rsidRPr="00F31E00" w:rsidRDefault="00C85F61" w:rsidP="005841E8">
      <w:pPr>
        <w:pStyle w:val="Akapitzlist"/>
        <w:numPr>
          <w:ilvl w:val="1"/>
          <w:numId w:val="9"/>
        </w:numPr>
        <w:spacing w:line="288" w:lineRule="auto"/>
        <w:contextualSpacing w:val="0"/>
        <w:jc w:val="both"/>
        <w:rPr>
          <w:bCs/>
          <w:i/>
          <w:iCs/>
          <w:color w:val="000000" w:themeColor="text1"/>
        </w:rPr>
      </w:pPr>
      <w:r w:rsidRPr="00F31E00">
        <w:rPr>
          <w:bCs/>
          <w:color w:val="000000" w:themeColor="text1"/>
        </w:rPr>
        <w:t xml:space="preserve">Pełnomocnictwa do podpisania oferty (w przypadku posługiwania się </w:t>
      </w:r>
      <w:bookmarkStart w:id="41" w:name="_Hlk148444017"/>
      <w:r w:rsidR="00F13948" w:rsidRPr="00F31E00">
        <w:rPr>
          <w:bCs/>
          <w:color w:val="000000" w:themeColor="text1"/>
        </w:rPr>
        <w:t>pełnomocnikiem);</w:t>
      </w:r>
    </w:p>
    <w:bookmarkEnd w:id="41"/>
    <w:p w14:paraId="5E53EC5B" w14:textId="75D4C732" w:rsidR="00C85F61" w:rsidRPr="00F31E00" w:rsidRDefault="00C85F61" w:rsidP="005841E8">
      <w:pPr>
        <w:pStyle w:val="Akapitzlist"/>
        <w:numPr>
          <w:ilvl w:val="0"/>
          <w:numId w:val="9"/>
        </w:numPr>
        <w:spacing w:line="288" w:lineRule="auto"/>
        <w:contextualSpacing w:val="0"/>
        <w:jc w:val="both"/>
        <w:rPr>
          <w:bCs/>
          <w:strike/>
          <w:color w:val="000000" w:themeColor="text1"/>
        </w:rPr>
      </w:pPr>
      <w:r w:rsidRPr="00F31E00">
        <w:rPr>
          <w:bCs/>
          <w:color w:val="000000" w:themeColor="text1"/>
        </w:rPr>
        <w:t xml:space="preserve">Pełnomocnictwa powinny być złożone w następującej formie: </w:t>
      </w:r>
    </w:p>
    <w:p w14:paraId="1C2D11F2" w14:textId="76DC8BEB" w:rsidR="00C85F61" w:rsidRPr="00F31E00" w:rsidRDefault="00C85F61" w:rsidP="005841E8">
      <w:pPr>
        <w:pStyle w:val="Akapitzlist"/>
        <w:numPr>
          <w:ilvl w:val="1"/>
          <w:numId w:val="9"/>
        </w:numPr>
        <w:spacing w:line="288" w:lineRule="auto"/>
        <w:contextualSpacing w:val="0"/>
        <w:jc w:val="both"/>
        <w:rPr>
          <w:bCs/>
          <w:color w:val="000000" w:themeColor="text1"/>
        </w:rPr>
      </w:pPr>
      <w:r w:rsidRPr="00F31E00">
        <w:rPr>
          <w:bCs/>
          <w:color w:val="000000" w:themeColor="text1"/>
        </w:rPr>
        <w:t>Jeżeli dokument został wystawiony przez inny podmiot (np. mocodawca) w formie elektronicznej z podpisem elektronicznym kwalifikowanym – przekazuje się ten dokument</w:t>
      </w:r>
      <w:r w:rsidR="00412333" w:rsidRPr="00F31E00">
        <w:rPr>
          <w:bCs/>
          <w:color w:val="000000" w:themeColor="text1"/>
        </w:rPr>
        <w:t>;</w:t>
      </w:r>
    </w:p>
    <w:p w14:paraId="08162FC8" w14:textId="7ABF036E" w:rsidR="00C85F61" w:rsidRDefault="00C85F61" w:rsidP="005841E8">
      <w:pPr>
        <w:pStyle w:val="Akapitzlist"/>
        <w:numPr>
          <w:ilvl w:val="1"/>
          <w:numId w:val="9"/>
        </w:numPr>
        <w:spacing w:line="288"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5841E8">
      <w:pPr>
        <w:pStyle w:val="Akapitzlist"/>
        <w:spacing w:line="288"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5841E8">
      <w:pPr>
        <w:pStyle w:val="Akapitzlist"/>
        <w:numPr>
          <w:ilvl w:val="0"/>
          <w:numId w:val="9"/>
        </w:numPr>
        <w:spacing w:line="288"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5841E8">
      <w:pPr>
        <w:spacing w:line="288"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5841E8">
      <w:pPr>
        <w:pStyle w:val="Akapitzlist"/>
        <w:numPr>
          <w:ilvl w:val="0"/>
          <w:numId w:val="9"/>
        </w:numPr>
        <w:spacing w:line="288"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w:t>
      </w:r>
      <w:r w:rsidRPr="00895B8E">
        <w:rPr>
          <w:bCs/>
        </w:rPr>
        <w:lastRenderedPageBreak/>
        <w:t xml:space="preserve">z uwzględnieniem wskazanych powyżej wymagań dotyczących zobowiązania podmiotu udostępniającego, pełnomocnictw lub przedmiotowych środków dowodowych) . </w:t>
      </w:r>
    </w:p>
    <w:p w14:paraId="356627AA" w14:textId="77777777" w:rsidR="00273EAA" w:rsidRPr="00895B8E" w:rsidRDefault="00273EAA" w:rsidP="005841E8">
      <w:pPr>
        <w:pStyle w:val="Akapitzlist"/>
        <w:numPr>
          <w:ilvl w:val="0"/>
          <w:numId w:val="9"/>
        </w:numPr>
        <w:spacing w:line="288"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9A116D4" w14:textId="77777777" w:rsidR="005841E8" w:rsidRDefault="00273EAA" w:rsidP="005841E8">
      <w:pPr>
        <w:pStyle w:val="Akapitzlist"/>
        <w:numPr>
          <w:ilvl w:val="0"/>
          <w:numId w:val="9"/>
        </w:numPr>
        <w:spacing w:line="288"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p>
    <w:p w14:paraId="11B5CB72" w14:textId="74D7E60A" w:rsidR="00273EAA" w:rsidRPr="00895B8E" w:rsidRDefault="00273EAA" w:rsidP="005841E8">
      <w:pPr>
        <w:pStyle w:val="Akapitzlist"/>
        <w:spacing w:line="288" w:lineRule="auto"/>
        <w:ind w:left="360"/>
        <w:contextualSpacing w:val="0"/>
        <w:jc w:val="both"/>
        <w:rPr>
          <w:bCs/>
        </w:rPr>
      </w:pP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5841E8">
      <w:pPr>
        <w:pStyle w:val="Akapitzlist"/>
        <w:numPr>
          <w:ilvl w:val="0"/>
          <w:numId w:val="9"/>
        </w:numPr>
        <w:spacing w:line="288"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5841E8">
      <w:pPr>
        <w:pStyle w:val="Akapitzlist"/>
        <w:numPr>
          <w:ilvl w:val="0"/>
          <w:numId w:val="9"/>
        </w:numPr>
        <w:spacing w:line="288"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5841E8">
      <w:pPr>
        <w:pStyle w:val="Akapitzlist"/>
        <w:numPr>
          <w:ilvl w:val="0"/>
          <w:numId w:val="9"/>
        </w:numPr>
        <w:spacing w:line="288"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0E1173EF" w14:textId="77777777" w:rsidR="005841E8" w:rsidRPr="008F6F7C" w:rsidRDefault="005841E8" w:rsidP="005841E8">
      <w:pPr>
        <w:pStyle w:val="Akapitzlist"/>
        <w:numPr>
          <w:ilvl w:val="0"/>
          <w:numId w:val="9"/>
        </w:numPr>
        <w:spacing w:line="288" w:lineRule="auto"/>
        <w:contextualSpacing w:val="0"/>
        <w:jc w:val="both"/>
        <w:rPr>
          <w:bCs/>
        </w:rPr>
      </w:pPr>
      <w:bookmarkStart w:id="44" w:name="_Toc106095849"/>
      <w:bookmarkStart w:id="45" w:name="_Toc106096393"/>
      <w:r w:rsidRPr="008F6F7C">
        <w:rPr>
          <w:bCs/>
        </w:rPr>
        <w:t xml:space="preserve">Jeżeli Wykonawca przekazuje informacje będące tajemnicą przedsiębiorstwa w rozumieniu ustawy z dnia 13 maja 2022 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w:t>
      </w:r>
      <w:r w:rsidRPr="008F6F7C">
        <w:rPr>
          <w:bCs/>
        </w:rPr>
        <w:lastRenderedPageBreak/>
        <w:t>i</w:t>
      </w:r>
      <w:r>
        <w:rPr>
          <w:bCs/>
        </w:rPr>
        <w:t> </w:t>
      </w:r>
      <w:r w:rsidRPr="008F6F7C">
        <w:rPr>
          <w:bCs/>
        </w:rPr>
        <w:t>adresu Wykonawcy, informacji dotyczących ceny lub kosztu. Brak oznaczenia jest traktowany jako przekazanie dokumentów podlegających ujawnieniu.</w:t>
      </w:r>
    </w:p>
    <w:p w14:paraId="4E9948C0" w14:textId="77777777" w:rsidR="005841E8" w:rsidRPr="008F6F7C" w:rsidRDefault="005841E8" w:rsidP="005841E8">
      <w:pPr>
        <w:pStyle w:val="Akapitzlist"/>
        <w:numPr>
          <w:ilvl w:val="0"/>
          <w:numId w:val="9"/>
        </w:numPr>
        <w:spacing w:line="288" w:lineRule="auto"/>
        <w:contextualSpacing w:val="0"/>
        <w:jc w:val="both"/>
        <w:rPr>
          <w:bCs/>
        </w:rPr>
      </w:pPr>
      <w:r w:rsidRPr="008F6F7C">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785E20C8" w14:textId="120BBCAD" w:rsidR="00F13DFD"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226093376"/>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679282A9" w14:textId="77777777" w:rsidR="005841E8" w:rsidRPr="00B21758" w:rsidRDefault="005841E8" w:rsidP="005841E8">
      <w:pPr>
        <w:pStyle w:val="Akapitzlist"/>
        <w:numPr>
          <w:ilvl w:val="0"/>
          <w:numId w:val="99"/>
        </w:numPr>
        <w:jc w:val="both"/>
        <w:rPr>
          <w:bCs/>
        </w:rPr>
      </w:pPr>
      <w:r w:rsidRPr="00B21758">
        <w:rPr>
          <w:bCs/>
        </w:rPr>
        <w:t>Otwarcie ofert nie jest jawne.</w:t>
      </w:r>
    </w:p>
    <w:p w14:paraId="7AAB7804" w14:textId="77777777" w:rsidR="005841E8" w:rsidRPr="00FA326C" w:rsidRDefault="005841E8" w:rsidP="005841E8">
      <w:pPr>
        <w:pStyle w:val="Akapitzlist"/>
        <w:numPr>
          <w:ilvl w:val="0"/>
          <w:numId w:val="99"/>
        </w:numPr>
        <w:jc w:val="both"/>
        <w:rPr>
          <w:bCs/>
        </w:rPr>
      </w:pPr>
      <w:r w:rsidRPr="00B21758">
        <w:rPr>
          <w:bCs/>
        </w:rPr>
        <w:t>Składanie i otwarcie ofert następuje w terminach wskazanych w EFO.</w:t>
      </w:r>
    </w:p>
    <w:p w14:paraId="1F281D81" w14:textId="77777777" w:rsidR="005841E8" w:rsidRPr="00FA326C" w:rsidRDefault="005841E8" w:rsidP="005841E8">
      <w:pPr>
        <w:pStyle w:val="Akapitzlist"/>
        <w:numPr>
          <w:ilvl w:val="0"/>
          <w:numId w:val="99"/>
        </w:numPr>
        <w:spacing w:line="276" w:lineRule="auto"/>
        <w:jc w:val="both"/>
        <w:rPr>
          <w:bCs/>
        </w:rPr>
      </w:pPr>
      <w:r w:rsidRPr="00FA326C">
        <w:rPr>
          <w:bCs/>
        </w:rPr>
        <w:t>Do składania i otwarcia ofert używany jest portal EFO.</w:t>
      </w:r>
    </w:p>
    <w:p w14:paraId="61008EA4" w14:textId="77777777" w:rsidR="005841E8" w:rsidRPr="00FA326C" w:rsidRDefault="005841E8" w:rsidP="005841E8">
      <w:pPr>
        <w:pStyle w:val="Akapitzlist"/>
        <w:numPr>
          <w:ilvl w:val="0"/>
          <w:numId w:val="99"/>
        </w:numPr>
        <w:spacing w:line="276" w:lineRule="auto"/>
        <w:jc w:val="both"/>
        <w:rPr>
          <w:bCs/>
        </w:rPr>
      </w:pPr>
      <w:r w:rsidRPr="00FA326C">
        <w:rPr>
          <w:bCs/>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6D6D0CEE" w14:textId="77777777" w:rsidR="005841E8" w:rsidRPr="00FA326C" w:rsidRDefault="005841E8" w:rsidP="005841E8">
      <w:pPr>
        <w:pStyle w:val="Akapitzlist"/>
        <w:numPr>
          <w:ilvl w:val="0"/>
          <w:numId w:val="99"/>
        </w:numPr>
        <w:spacing w:line="276" w:lineRule="auto"/>
        <w:jc w:val="both"/>
        <w:rPr>
          <w:bCs/>
        </w:rPr>
      </w:pPr>
      <w:r w:rsidRPr="00FA326C">
        <w:rPr>
          <w:bCs/>
        </w:rPr>
        <w:t>Informacja o złożonych ofertach zostanie opublikowana w Profilu Nabywcy niezwłocznie po przeprowadzeniu aukcji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715D61D5" w14:textId="6C079E99" w:rsidR="005A4EE0" w:rsidRPr="005841E8" w:rsidRDefault="005841E8" w:rsidP="005A4EE0">
      <w:pPr>
        <w:pStyle w:val="Akapitzlist"/>
        <w:numPr>
          <w:ilvl w:val="0"/>
          <w:numId w:val="99"/>
        </w:numPr>
        <w:contextualSpacing w:val="0"/>
        <w:jc w:val="both"/>
        <w:rPr>
          <w:bCs/>
        </w:rPr>
      </w:pPr>
      <w:r w:rsidRPr="003D1CA0">
        <w:rPr>
          <w:bCs/>
        </w:rPr>
        <w:t xml:space="preserve">Wykonawca pozostaje związany złożoną ofertą </w:t>
      </w:r>
      <w:bookmarkStart w:id="47" w:name="_Hlk212014080"/>
      <w:r>
        <w:rPr>
          <w:bCs/>
        </w:rPr>
        <w:t>w terminie wskazanym w EFO</w:t>
      </w:r>
      <w:bookmarkEnd w:id="47"/>
      <w:r>
        <w:rPr>
          <w:bCs/>
        </w:rPr>
        <w:t>.</w:t>
      </w:r>
      <w:r w:rsidRPr="003D1CA0">
        <w:rPr>
          <w:bCs/>
        </w:rPr>
        <w:t xml:space="preserve"> Pierwszym dniem terminu jest dzień, w którym upływa termin składania ofert.</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50"/>
      <w:bookmarkStart w:id="49" w:name="_Toc106096394"/>
      <w:bookmarkStart w:id="50" w:name="_Toc226093377"/>
      <w:bookmarkStart w:id="51" w:name="_Hlk10671068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057162" w:rsidRDefault="00E71D4C" w:rsidP="005841E8">
      <w:pPr>
        <w:pStyle w:val="Akapitzlist"/>
        <w:numPr>
          <w:ilvl w:val="0"/>
          <w:numId w:val="11"/>
        </w:numPr>
        <w:spacing w:line="288" w:lineRule="auto"/>
        <w:ind w:left="357" w:hanging="357"/>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5841E8">
      <w:pPr>
        <w:pStyle w:val="Akapitzlist"/>
        <w:numPr>
          <w:ilvl w:val="0"/>
          <w:numId w:val="11"/>
        </w:numPr>
        <w:spacing w:line="288" w:lineRule="auto"/>
        <w:ind w:left="357" w:hanging="357"/>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5841E8">
      <w:pPr>
        <w:pStyle w:val="Akapitzlist"/>
        <w:numPr>
          <w:ilvl w:val="0"/>
          <w:numId w:val="11"/>
        </w:numPr>
        <w:spacing w:line="288" w:lineRule="auto"/>
        <w:ind w:left="357" w:hanging="357"/>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5841E8">
      <w:pPr>
        <w:pStyle w:val="Akapitzlist"/>
        <w:numPr>
          <w:ilvl w:val="0"/>
          <w:numId w:val="11"/>
        </w:numPr>
        <w:spacing w:line="288" w:lineRule="auto"/>
        <w:ind w:left="357" w:hanging="357"/>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33E7FC7F" w14:textId="18F3EB86" w:rsidR="00F13DFD" w:rsidRPr="00F31E00" w:rsidRDefault="00DB4D9E" w:rsidP="005841E8">
      <w:pPr>
        <w:pStyle w:val="Akapitzlist"/>
        <w:numPr>
          <w:ilvl w:val="0"/>
          <w:numId w:val="11"/>
        </w:numPr>
        <w:spacing w:line="288" w:lineRule="auto"/>
        <w:ind w:left="357" w:hanging="357"/>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26093378"/>
      <w:bookmarkEnd w:id="5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lastRenderedPageBreak/>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26093379"/>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1CD6292F" w14:textId="1A24E30F" w:rsidR="00951AAB" w:rsidRPr="00ED5B94" w:rsidRDefault="003C2C0F" w:rsidP="00ED5B94">
      <w:pPr>
        <w:pStyle w:val="Akapitzlist"/>
        <w:numPr>
          <w:ilvl w:val="1"/>
          <w:numId w:val="13"/>
        </w:numPr>
        <w:spacing w:before="120" w:line="312" w:lineRule="auto"/>
        <w:jc w:val="both"/>
        <w:rPr>
          <w:bCs/>
        </w:rPr>
      </w:pPr>
      <w:r w:rsidRPr="003C2C0F">
        <w:rPr>
          <w:bCs/>
        </w:rPr>
        <w:t xml:space="preserve">najniższa cena (C) - waga 100 % </w:t>
      </w:r>
      <w:bookmarkStart w:id="58" w:name="_Hlk106623427"/>
    </w:p>
    <w:p w14:paraId="5C8E841D" w14:textId="77777777" w:rsidR="00ED5B94" w:rsidRPr="00ED5B94" w:rsidRDefault="00ED5B94" w:rsidP="00ED5B94">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9" w:name="_Toc226093380"/>
      <w:r w:rsidRPr="00ED5B94">
        <w:rPr>
          <w:rFonts w:eastAsiaTheme="majorEastAsia"/>
          <w:b/>
          <w:bCs/>
          <w:sz w:val="24"/>
          <w:szCs w:val="24"/>
        </w:rPr>
        <w:t>Część XVII. Aukcja elektroniczna</w:t>
      </w:r>
      <w:bookmarkEnd w:id="59"/>
    </w:p>
    <w:p w14:paraId="626F2A0B" w14:textId="77777777" w:rsidR="00ED5B94" w:rsidRPr="00ED5B94" w:rsidRDefault="00ED5B94" w:rsidP="00ED5B94">
      <w:pPr>
        <w:numPr>
          <w:ilvl w:val="0"/>
          <w:numId w:val="91"/>
        </w:numPr>
        <w:spacing w:before="120" w:line="312" w:lineRule="auto"/>
        <w:jc w:val="both"/>
        <w:rPr>
          <w:bCs/>
          <w:color w:val="000000"/>
          <w:sz w:val="24"/>
          <w:szCs w:val="24"/>
        </w:rPr>
      </w:pPr>
      <w:r w:rsidRPr="00ED5B94">
        <w:rPr>
          <w:bCs/>
          <w:color w:val="000000"/>
          <w:sz w:val="24"/>
          <w:szCs w:val="24"/>
        </w:rPr>
        <w:t xml:space="preserve">Zamawiający zamierza dokonać wyboru najkorzystniejszej oferty z zastosowaniem aukcji elektronicznej. </w:t>
      </w:r>
    </w:p>
    <w:p w14:paraId="5DACDC35" w14:textId="77777777" w:rsidR="00ED5B94" w:rsidRPr="00ED5B94" w:rsidRDefault="00ED5B94" w:rsidP="00ED5B94">
      <w:pPr>
        <w:numPr>
          <w:ilvl w:val="0"/>
          <w:numId w:val="91"/>
        </w:numPr>
        <w:spacing w:before="120" w:line="312" w:lineRule="auto"/>
        <w:jc w:val="both"/>
        <w:rPr>
          <w:bCs/>
          <w:color w:val="000000"/>
          <w:sz w:val="24"/>
          <w:szCs w:val="24"/>
        </w:rPr>
      </w:pPr>
      <w:r w:rsidRPr="00ED5B94">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4B88D2E4" w14:textId="77777777" w:rsidR="00ED5B94" w:rsidRPr="00ED5B94" w:rsidRDefault="00ED5B94" w:rsidP="00ED5B94">
      <w:pPr>
        <w:numPr>
          <w:ilvl w:val="0"/>
          <w:numId w:val="91"/>
        </w:numPr>
        <w:spacing w:before="120" w:line="312" w:lineRule="auto"/>
        <w:jc w:val="both"/>
        <w:rPr>
          <w:bCs/>
          <w:color w:val="000000"/>
          <w:sz w:val="24"/>
          <w:szCs w:val="24"/>
        </w:rPr>
      </w:pPr>
      <w:r w:rsidRPr="00ED5B94">
        <w:rPr>
          <w:bCs/>
          <w:color w:val="000000"/>
          <w:sz w:val="24"/>
          <w:szCs w:val="24"/>
        </w:rPr>
        <w:t>Zamawiający, w toku aukcji elektronicznej, stosować będzie kryterium zgodnie z zapisami SWZ.</w:t>
      </w:r>
    </w:p>
    <w:p w14:paraId="5B0F5569" w14:textId="77777777" w:rsidR="00ED5B94" w:rsidRPr="00ED5B94" w:rsidRDefault="00ED5B94" w:rsidP="00ED5B94">
      <w:pPr>
        <w:numPr>
          <w:ilvl w:val="0"/>
          <w:numId w:val="91"/>
        </w:numPr>
        <w:spacing w:before="120" w:line="312" w:lineRule="auto"/>
        <w:jc w:val="both"/>
        <w:rPr>
          <w:bCs/>
          <w:color w:val="000000"/>
          <w:sz w:val="24"/>
          <w:szCs w:val="24"/>
        </w:rPr>
      </w:pPr>
      <w:r w:rsidRPr="00ED5B94">
        <w:rPr>
          <w:bCs/>
          <w:color w:val="000000"/>
          <w:sz w:val="24"/>
          <w:szCs w:val="24"/>
        </w:rPr>
        <w:t>Adres</w:t>
      </w:r>
      <w:r w:rsidRPr="00ED5B94">
        <w:rPr>
          <w:color w:val="000000"/>
          <w:sz w:val="24"/>
          <w:szCs w:val="24"/>
        </w:rPr>
        <w:t xml:space="preserve"> strony internetowej,  na której będzie prowadzona aukcja elektroniczna </w:t>
      </w:r>
      <w:r w:rsidRPr="00ED5B94">
        <w:rPr>
          <w:bCs/>
          <w:color w:val="000000"/>
          <w:sz w:val="24"/>
          <w:szCs w:val="24"/>
        </w:rPr>
        <w:t>będzie podany w zaproszeniu do aukcji.</w:t>
      </w:r>
    </w:p>
    <w:p w14:paraId="764C7C27" w14:textId="77777777" w:rsidR="00ED5B94" w:rsidRPr="00ED5B94" w:rsidRDefault="00ED5B94" w:rsidP="00ED5B94">
      <w:pPr>
        <w:numPr>
          <w:ilvl w:val="0"/>
          <w:numId w:val="91"/>
        </w:numPr>
        <w:spacing w:before="120" w:line="312" w:lineRule="auto"/>
        <w:jc w:val="both"/>
        <w:rPr>
          <w:color w:val="000000"/>
          <w:sz w:val="24"/>
          <w:szCs w:val="24"/>
        </w:rPr>
      </w:pPr>
      <w:r w:rsidRPr="00ED5B94">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F43CA4B" w14:textId="77777777" w:rsidR="00ED5B94" w:rsidRPr="00ED5B94" w:rsidRDefault="00ED5B94" w:rsidP="00ED5B94">
      <w:pPr>
        <w:numPr>
          <w:ilvl w:val="0"/>
          <w:numId w:val="91"/>
        </w:numPr>
        <w:spacing w:before="120" w:line="312" w:lineRule="auto"/>
        <w:jc w:val="both"/>
        <w:rPr>
          <w:color w:val="000000"/>
          <w:sz w:val="24"/>
          <w:szCs w:val="24"/>
        </w:rPr>
      </w:pPr>
      <w:r w:rsidRPr="00ED5B94">
        <w:rPr>
          <w:color w:val="000000"/>
          <w:sz w:val="24"/>
          <w:szCs w:val="24"/>
        </w:rPr>
        <w:t>Powiadomienia o rozpoczęciu aukcji otrzymują:</w:t>
      </w:r>
    </w:p>
    <w:p w14:paraId="16B48F44" w14:textId="77777777" w:rsidR="00ED5B94" w:rsidRPr="00ED5B94" w:rsidRDefault="00ED5B94" w:rsidP="00ED5B94">
      <w:pPr>
        <w:numPr>
          <w:ilvl w:val="1"/>
          <w:numId w:val="91"/>
        </w:numPr>
        <w:spacing w:before="120" w:line="312" w:lineRule="auto"/>
        <w:contextualSpacing/>
        <w:jc w:val="both"/>
        <w:rPr>
          <w:color w:val="000000"/>
          <w:sz w:val="24"/>
          <w:szCs w:val="24"/>
        </w:rPr>
      </w:pPr>
      <w:r w:rsidRPr="00ED5B94">
        <w:rPr>
          <w:color w:val="000000"/>
          <w:sz w:val="24"/>
          <w:szCs w:val="24"/>
        </w:rPr>
        <w:lastRenderedPageBreak/>
        <w:t xml:space="preserve">w przypadku aukcji angielskiej tylko osoby wpisane w Formularzu Ofertowym w polu „Osoby prowadzące postępowanie” jaki i „Osoby upoważnione do składania ofert </w:t>
      </w:r>
      <w:r w:rsidRPr="00ED5B94">
        <w:rPr>
          <w:color w:val="000000"/>
          <w:sz w:val="24"/>
          <w:szCs w:val="24"/>
        </w:rPr>
        <w:br/>
        <w:t>w aukcji”;</w:t>
      </w:r>
    </w:p>
    <w:p w14:paraId="27E8EC76" w14:textId="77777777" w:rsidR="00ED5B94" w:rsidRPr="00ED5B94" w:rsidRDefault="00ED5B94" w:rsidP="00ED5B94">
      <w:pPr>
        <w:numPr>
          <w:ilvl w:val="1"/>
          <w:numId w:val="91"/>
        </w:numPr>
        <w:spacing w:before="120" w:line="312" w:lineRule="auto"/>
        <w:contextualSpacing/>
        <w:jc w:val="both"/>
        <w:rPr>
          <w:color w:val="000000"/>
          <w:sz w:val="24"/>
          <w:szCs w:val="24"/>
        </w:rPr>
      </w:pPr>
      <w:r w:rsidRPr="00ED5B94">
        <w:rPr>
          <w:color w:val="000000"/>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2DC42CA8" w14:textId="77777777" w:rsidR="00ED5B94" w:rsidRPr="00ED5B94" w:rsidRDefault="00ED5B94" w:rsidP="00ED5B94">
      <w:pPr>
        <w:numPr>
          <w:ilvl w:val="0"/>
          <w:numId w:val="91"/>
        </w:numPr>
        <w:spacing w:before="120" w:line="312" w:lineRule="auto"/>
        <w:jc w:val="both"/>
        <w:rPr>
          <w:color w:val="000000"/>
          <w:sz w:val="24"/>
          <w:szCs w:val="24"/>
        </w:rPr>
      </w:pPr>
      <w:r w:rsidRPr="00ED5B94">
        <w:rPr>
          <w:color w:val="000000"/>
          <w:sz w:val="24"/>
          <w:szCs w:val="24"/>
        </w:rPr>
        <w:t>Nie ma konieczności indywidualnego zakładania konta użytkownika w systemie aukcyjnym przed rozpoczęciem aukcji:</w:t>
      </w:r>
    </w:p>
    <w:p w14:paraId="59F1EEF0" w14:textId="77777777" w:rsidR="00ED5B94" w:rsidRPr="00ED5B94" w:rsidRDefault="00ED5B94" w:rsidP="00ED5B94">
      <w:pPr>
        <w:numPr>
          <w:ilvl w:val="1"/>
          <w:numId w:val="91"/>
        </w:numPr>
        <w:spacing w:before="120" w:line="312" w:lineRule="auto"/>
        <w:contextualSpacing/>
        <w:jc w:val="both"/>
        <w:rPr>
          <w:color w:val="000000"/>
          <w:sz w:val="24"/>
          <w:szCs w:val="24"/>
        </w:rPr>
      </w:pPr>
      <w:r w:rsidRPr="00ED5B94">
        <w:rPr>
          <w:color w:val="000000"/>
          <w:sz w:val="24"/>
          <w:szCs w:val="24"/>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ED5B94">
        <w:rPr>
          <w:color w:val="000000"/>
          <w:sz w:val="24"/>
          <w:szCs w:val="24"/>
        </w:rPr>
        <w:noBreakHyphen/>
        <w:t>mail, to konto uczestnika zostanie utworzone tylko jedno i odpowiednio zostanie tylko raz wysłane jedno powiadomienie o utworzeniu konta użytkownika Portalu LAIN3;</w:t>
      </w:r>
    </w:p>
    <w:p w14:paraId="31685916" w14:textId="77777777" w:rsidR="00ED5B94" w:rsidRPr="00ED5B94" w:rsidRDefault="00ED5B94" w:rsidP="00ED5B94">
      <w:pPr>
        <w:numPr>
          <w:ilvl w:val="1"/>
          <w:numId w:val="91"/>
        </w:numPr>
        <w:spacing w:before="120" w:line="312" w:lineRule="auto"/>
        <w:contextualSpacing/>
        <w:jc w:val="both"/>
        <w:rPr>
          <w:color w:val="000000"/>
          <w:sz w:val="24"/>
          <w:szCs w:val="24"/>
        </w:rPr>
      </w:pPr>
      <w:r w:rsidRPr="00ED5B94">
        <w:rPr>
          <w:color w:val="000000"/>
          <w:sz w:val="24"/>
          <w:szCs w:val="24"/>
        </w:rPr>
        <w:t xml:space="preserve">w przypadku aukcji </w:t>
      </w:r>
      <w:r w:rsidRPr="00ED5B94">
        <w:rPr>
          <w:sz w:val="24"/>
          <w:szCs w:val="24"/>
        </w:rPr>
        <w:t xml:space="preserve">japońskiej i holenderskiej </w:t>
      </w:r>
      <w:r w:rsidRPr="00ED5B94">
        <w:rPr>
          <w:color w:val="000000"/>
          <w:sz w:val="24"/>
          <w:szCs w:val="24"/>
        </w:rPr>
        <w:t>tworzone jest "tymczasowe" konto dedykowane dla aukcji z konkretnego postępowania. Konto jest wysyłane jest tylko do osób ujętych na liście „Osoby upoważnione do składania ofert w aukcji”.</w:t>
      </w:r>
    </w:p>
    <w:p w14:paraId="0B2E6A0D" w14:textId="77777777" w:rsidR="00ED5B94" w:rsidRPr="00ED5B94" w:rsidRDefault="00ED5B94" w:rsidP="00ED5B94">
      <w:pPr>
        <w:numPr>
          <w:ilvl w:val="1"/>
          <w:numId w:val="91"/>
        </w:numPr>
        <w:spacing w:before="120" w:line="312" w:lineRule="auto"/>
        <w:contextualSpacing/>
        <w:jc w:val="both"/>
        <w:rPr>
          <w:color w:val="000000"/>
          <w:sz w:val="24"/>
          <w:szCs w:val="24"/>
        </w:rPr>
      </w:pPr>
      <w:r w:rsidRPr="00ED5B94">
        <w:rPr>
          <w:color w:val="000000"/>
          <w:sz w:val="24"/>
          <w:szCs w:val="24"/>
        </w:rPr>
        <w:t>Szczegółowe informacje zawarte są w zaproszeniu do aukcji.</w:t>
      </w:r>
    </w:p>
    <w:p w14:paraId="0EA72C06" w14:textId="77777777" w:rsidR="00ED5B94" w:rsidRPr="00ED5B94" w:rsidRDefault="00ED5B94" w:rsidP="00ED5B94">
      <w:pPr>
        <w:numPr>
          <w:ilvl w:val="0"/>
          <w:numId w:val="91"/>
        </w:numPr>
        <w:spacing w:before="120" w:line="312" w:lineRule="auto"/>
        <w:contextualSpacing/>
        <w:jc w:val="both"/>
        <w:rPr>
          <w:color w:val="000000"/>
          <w:sz w:val="24"/>
          <w:szCs w:val="24"/>
        </w:rPr>
      </w:pPr>
      <w:r w:rsidRPr="00ED5B94">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E50979B" w14:textId="77777777" w:rsidR="00ED5B94" w:rsidRPr="00ED5B94" w:rsidRDefault="00ED5B94" w:rsidP="00ED5B94">
      <w:pPr>
        <w:numPr>
          <w:ilvl w:val="0"/>
          <w:numId w:val="91"/>
        </w:numPr>
        <w:spacing w:before="120" w:line="312" w:lineRule="auto"/>
        <w:contextualSpacing/>
        <w:jc w:val="both"/>
        <w:rPr>
          <w:color w:val="000000"/>
          <w:sz w:val="24"/>
          <w:szCs w:val="24"/>
        </w:rPr>
      </w:pPr>
      <w:r w:rsidRPr="00ED5B94">
        <w:rPr>
          <w:color w:val="000000"/>
          <w:sz w:val="24"/>
          <w:szCs w:val="24"/>
        </w:rPr>
        <w:t xml:space="preserve">Wykonawca zobowiązany jest zalogować się w systemie: Aukcje elektroniczne </w:t>
      </w:r>
      <w:r w:rsidRPr="00ED5B94">
        <w:rPr>
          <w:color w:val="000000"/>
          <w:sz w:val="24"/>
          <w:szCs w:val="24"/>
        </w:rPr>
        <w:br/>
        <w:t>w momencie otrzymania zaproszenia drogą mailową. Zaproszenie zawiera wytyczne pomagające przejść przez proces aktywacji automatycznie założonego konta użytkownika.</w:t>
      </w:r>
    </w:p>
    <w:p w14:paraId="34D4DC57" w14:textId="77777777" w:rsidR="00ED5B94" w:rsidRPr="00ED5B94" w:rsidRDefault="00ED5B94" w:rsidP="00ED5B94">
      <w:pPr>
        <w:numPr>
          <w:ilvl w:val="0"/>
          <w:numId w:val="91"/>
        </w:numPr>
        <w:spacing w:before="120" w:line="312" w:lineRule="auto"/>
        <w:jc w:val="both"/>
        <w:rPr>
          <w:color w:val="000000"/>
          <w:sz w:val="24"/>
          <w:szCs w:val="24"/>
        </w:rPr>
      </w:pPr>
      <w:r w:rsidRPr="00ED5B94">
        <w:rPr>
          <w:color w:val="000000"/>
          <w:sz w:val="24"/>
          <w:szCs w:val="24"/>
        </w:rPr>
        <w:t xml:space="preserve">Zwracamy uwagę aby Wykonawca miał dostęp do skrzynki mailowej wskazanej </w:t>
      </w:r>
      <w:r w:rsidRPr="00ED5B94">
        <w:rPr>
          <w:color w:val="000000"/>
          <w:sz w:val="24"/>
          <w:szCs w:val="24"/>
        </w:rPr>
        <w:br/>
        <w:t xml:space="preserve">w Formularzu Ofertowym, szczególnie w wyznaczonym dniu do przeprowadzenia aukcji. </w:t>
      </w:r>
    </w:p>
    <w:p w14:paraId="6515D6EF" w14:textId="77777777" w:rsidR="00ED5B94" w:rsidRPr="00ED5B94" w:rsidRDefault="00ED5B94" w:rsidP="00ED5B94">
      <w:pPr>
        <w:numPr>
          <w:ilvl w:val="0"/>
          <w:numId w:val="91"/>
        </w:numPr>
        <w:spacing w:before="120" w:line="312" w:lineRule="auto"/>
        <w:jc w:val="both"/>
        <w:rPr>
          <w:color w:val="000000"/>
          <w:sz w:val="24"/>
          <w:szCs w:val="24"/>
        </w:rPr>
      </w:pPr>
      <w:r w:rsidRPr="00ED5B94">
        <w:rPr>
          <w:color w:val="000000"/>
          <w:sz w:val="24"/>
          <w:szCs w:val="24"/>
        </w:rPr>
        <w:t>Wymagania sprzętowe:</w:t>
      </w:r>
    </w:p>
    <w:p w14:paraId="11E38D28" w14:textId="77777777" w:rsidR="00ED5B94" w:rsidRPr="00ED5B94" w:rsidRDefault="00ED5B94" w:rsidP="00ED5B94">
      <w:pPr>
        <w:numPr>
          <w:ilvl w:val="1"/>
          <w:numId w:val="91"/>
        </w:numPr>
        <w:autoSpaceDE w:val="0"/>
        <w:autoSpaceDN w:val="0"/>
        <w:adjustRightInd w:val="0"/>
        <w:spacing w:after="138" w:line="360" w:lineRule="auto"/>
        <w:contextualSpacing/>
        <w:jc w:val="both"/>
        <w:rPr>
          <w:color w:val="000000"/>
          <w:sz w:val="24"/>
          <w:szCs w:val="24"/>
        </w:rPr>
      </w:pPr>
      <w:r w:rsidRPr="00ED5B94">
        <w:rPr>
          <w:color w:val="000000"/>
          <w:sz w:val="24"/>
          <w:szCs w:val="24"/>
        </w:rPr>
        <w:t xml:space="preserve">korzystanie z szerokopasmowego łącza internetowego, </w:t>
      </w:r>
    </w:p>
    <w:p w14:paraId="61AAF472" w14:textId="77777777" w:rsidR="00ED5B94" w:rsidRPr="00ED5B94" w:rsidRDefault="00ED5B94" w:rsidP="00ED5B94">
      <w:pPr>
        <w:numPr>
          <w:ilvl w:val="1"/>
          <w:numId w:val="91"/>
        </w:numPr>
        <w:autoSpaceDE w:val="0"/>
        <w:autoSpaceDN w:val="0"/>
        <w:adjustRightInd w:val="0"/>
        <w:spacing w:after="138" w:line="360" w:lineRule="auto"/>
        <w:contextualSpacing/>
        <w:jc w:val="both"/>
        <w:rPr>
          <w:color w:val="000000"/>
          <w:sz w:val="24"/>
          <w:szCs w:val="24"/>
        </w:rPr>
      </w:pPr>
      <w:r w:rsidRPr="00ED5B94">
        <w:rPr>
          <w:color w:val="000000"/>
          <w:sz w:val="24"/>
          <w:szCs w:val="24"/>
        </w:rPr>
        <w:t xml:space="preserve">korzystanie ze stabilnych wersji (bez wsparcia dla wersji beta) przeglądarki Internet Explorer (wersja 10 lub 11), alternatywnie Microsoft Edge lub Mozilla </w:t>
      </w:r>
      <w:proofErr w:type="spellStart"/>
      <w:r w:rsidRPr="00ED5B94">
        <w:rPr>
          <w:color w:val="000000"/>
          <w:sz w:val="24"/>
          <w:szCs w:val="24"/>
        </w:rPr>
        <w:t>Firefox</w:t>
      </w:r>
      <w:proofErr w:type="spellEnd"/>
      <w:r w:rsidRPr="00ED5B94">
        <w:rPr>
          <w:color w:val="000000"/>
          <w:sz w:val="24"/>
          <w:szCs w:val="24"/>
        </w:rPr>
        <w:t xml:space="preserve"> od wersji 50, </w:t>
      </w:r>
    </w:p>
    <w:p w14:paraId="7670AD1A" w14:textId="77777777" w:rsidR="00ED5B94" w:rsidRPr="00ED5B94" w:rsidRDefault="00ED5B94" w:rsidP="00ED5B94">
      <w:pPr>
        <w:numPr>
          <w:ilvl w:val="1"/>
          <w:numId w:val="91"/>
        </w:numPr>
        <w:autoSpaceDE w:val="0"/>
        <w:autoSpaceDN w:val="0"/>
        <w:adjustRightInd w:val="0"/>
        <w:spacing w:after="138" w:line="360" w:lineRule="auto"/>
        <w:contextualSpacing/>
        <w:jc w:val="both"/>
        <w:rPr>
          <w:color w:val="000000"/>
          <w:sz w:val="24"/>
          <w:szCs w:val="24"/>
        </w:rPr>
      </w:pPr>
      <w:r w:rsidRPr="00ED5B94">
        <w:rPr>
          <w:color w:val="000000"/>
          <w:sz w:val="24"/>
          <w:szCs w:val="24"/>
        </w:rPr>
        <w:lastRenderedPageBreak/>
        <w:t xml:space="preserve">korzystanie z komputera klasy PC z jednym z następujących systemów operacyjnych: Windows 7, Windows 8, Windows 10, Windows 11 (bez wsparcia dla Windows XP, Windows Vista), </w:t>
      </w:r>
    </w:p>
    <w:p w14:paraId="5BADA9AB" w14:textId="77777777" w:rsidR="00ED5B94" w:rsidRPr="00ED5B94" w:rsidRDefault="00ED5B94" w:rsidP="00ED5B94">
      <w:pPr>
        <w:numPr>
          <w:ilvl w:val="1"/>
          <w:numId w:val="91"/>
        </w:numPr>
        <w:autoSpaceDE w:val="0"/>
        <w:autoSpaceDN w:val="0"/>
        <w:adjustRightInd w:val="0"/>
        <w:spacing w:after="138" w:line="360" w:lineRule="auto"/>
        <w:contextualSpacing/>
        <w:jc w:val="both"/>
        <w:rPr>
          <w:color w:val="000000"/>
          <w:sz w:val="24"/>
          <w:szCs w:val="24"/>
        </w:rPr>
      </w:pPr>
      <w:r w:rsidRPr="00ED5B94">
        <w:rPr>
          <w:color w:val="000000"/>
          <w:sz w:val="24"/>
          <w:szCs w:val="24"/>
        </w:rPr>
        <w:t xml:space="preserve">włączenie obsługi JavaScript w wykorzystywanej przeglądarce internetowej, </w:t>
      </w:r>
    </w:p>
    <w:p w14:paraId="3052DC44" w14:textId="77777777" w:rsidR="00ED5B94" w:rsidRPr="00ED5B94" w:rsidRDefault="00ED5B94" w:rsidP="00ED5B94">
      <w:pPr>
        <w:numPr>
          <w:ilvl w:val="1"/>
          <w:numId w:val="91"/>
        </w:numPr>
        <w:autoSpaceDE w:val="0"/>
        <w:autoSpaceDN w:val="0"/>
        <w:adjustRightInd w:val="0"/>
        <w:spacing w:after="138" w:line="360" w:lineRule="auto"/>
        <w:contextualSpacing/>
        <w:jc w:val="both"/>
        <w:rPr>
          <w:color w:val="000000"/>
          <w:sz w:val="24"/>
          <w:szCs w:val="24"/>
        </w:rPr>
      </w:pPr>
      <w:r w:rsidRPr="00ED5B94">
        <w:rPr>
          <w:color w:val="000000"/>
          <w:sz w:val="24"/>
          <w:szCs w:val="24"/>
        </w:rPr>
        <w:t>minimalna rozdzielczość ekranu do poprawnego działania platformy: 1366x768.</w:t>
      </w:r>
    </w:p>
    <w:p w14:paraId="75D8D9B1" w14:textId="77777777" w:rsidR="00ED5B94" w:rsidRPr="00ED5B94" w:rsidRDefault="00ED5B94" w:rsidP="00ED5B94">
      <w:pPr>
        <w:numPr>
          <w:ilvl w:val="0"/>
          <w:numId w:val="91"/>
        </w:numPr>
        <w:spacing w:before="120" w:line="312" w:lineRule="auto"/>
        <w:jc w:val="both"/>
        <w:rPr>
          <w:bCs/>
          <w:sz w:val="24"/>
          <w:szCs w:val="24"/>
        </w:rPr>
      </w:pPr>
      <w:r w:rsidRPr="00ED5B94">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1B2455F6" w14:textId="77777777" w:rsidR="00ED5B94" w:rsidRPr="00ED5B94" w:rsidRDefault="00ED5B94" w:rsidP="00ED5B94">
      <w:pPr>
        <w:numPr>
          <w:ilvl w:val="1"/>
          <w:numId w:val="91"/>
        </w:numPr>
        <w:spacing w:before="120" w:line="312" w:lineRule="auto"/>
        <w:jc w:val="both"/>
        <w:rPr>
          <w:bCs/>
          <w:sz w:val="24"/>
          <w:szCs w:val="24"/>
        </w:rPr>
      </w:pPr>
      <w:r w:rsidRPr="00ED5B94">
        <w:rPr>
          <w:bCs/>
          <w:sz w:val="24"/>
          <w:szCs w:val="24"/>
        </w:rPr>
        <w:t xml:space="preserve">wszyscy Wykonawcy potwierdzą cenę proponowaną przez system aukcyjny (po potwierdzeniu ceny przez ostatniego Wykonawcę), lub </w:t>
      </w:r>
    </w:p>
    <w:p w14:paraId="5C027F2E" w14:textId="77777777" w:rsidR="00ED5B94" w:rsidRPr="00ED5B94" w:rsidRDefault="00ED5B94" w:rsidP="00ED5B94">
      <w:pPr>
        <w:numPr>
          <w:ilvl w:val="1"/>
          <w:numId w:val="91"/>
        </w:numPr>
        <w:spacing w:before="120" w:line="312" w:lineRule="auto"/>
        <w:jc w:val="both"/>
        <w:rPr>
          <w:bCs/>
          <w:sz w:val="24"/>
          <w:szCs w:val="24"/>
        </w:rPr>
      </w:pPr>
      <w:r w:rsidRPr="00ED5B94">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66D5E61E" w14:textId="77777777" w:rsidR="00ED5B94" w:rsidRPr="00ED5B94" w:rsidRDefault="00ED5B94" w:rsidP="00ED5B94">
      <w:pPr>
        <w:numPr>
          <w:ilvl w:val="1"/>
          <w:numId w:val="91"/>
        </w:numPr>
        <w:spacing w:before="120" w:line="312" w:lineRule="auto"/>
        <w:jc w:val="both"/>
        <w:rPr>
          <w:bCs/>
          <w:sz w:val="24"/>
          <w:szCs w:val="24"/>
        </w:rPr>
      </w:pPr>
      <w:r w:rsidRPr="00ED5B94">
        <w:rPr>
          <w:bCs/>
          <w:sz w:val="24"/>
          <w:szCs w:val="24"/>
        </w:rPr>
        <w:t>cena wywoławcza osiągnie maksymalny poziom wyznaczony przez system aukcyjny.</w:t>
      </w:r>
    </w:p>
    <w:p w14:paraId="36EA0802" w14:textId="77777777" w:rsidR="00ED5B94" w:rsidRPr="00ED5B94" w:rsidRDefault="00ED5B94" w:rsidP="00ED5B94">
      <w:pPr>
        <w:spacing w:before="120" w:line="312" w:lineRule="auto"/>
        <w:ind w:left="284"/>
        <w:jc w:val="both"/>
        <w:rPr>
          <w:bCs/>
          <w:sz w:val="24"/>
          <w:szCs w:val="24"/>
        </w:rPr>
      </w:pPr>
      <w:r w:rsidRPr="00ED5B94">
        <w:rPr>
          <w:bCs/>
          <w:sz w:val="24"/>
          <w:szCs w:val="24"/>
        </w:rPr>
        <w:t>Uczestnik aukcji może zalogować się w dowolnym momencie w czasie trwania aukcji i zaakceptować aktualnie wyświetlaną kwotę oferty</w:t>
      </w:r>
    </w:p>
    <w:p w14:paraId="4B41F8E9" w14:textId="77777777" w:rsidR="00ED5B94" w:rsidRPr="00ED5B94" w:rsidRDefault="00ED5B94" w:rsidP="00ED5B94">
      <w:pPr>
        <w:spacing w:before="120" w:line="312" w:lineRule="auto"/>
        <w:ind w:left="284"/>
        <w:jc w:val="both"/>
        <w:rPr>
          <w:bCs/>
          <w:sz w:val="24"/>
          <w:szCs w:val="24"/>
        </w:rPr>
      </w:pPr>
      <w:r w:rsidRPr="00ED5B94">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3CF6E7B9" w14:textId="77777777" w:rsidR="00ED5B94" w:rsidRPr="00ED5B94" w:rsidRDefault="00ED5B94" w:rsidP="00ED5B94">
      <w:pPr>
        <w:numPr>
          <w:ilvl w:val="0"/>
          <w:numId w:val="91"/>
        </w:numPr>
        <w:spacing w:before="120" w:line="312" w:lineRule="auto"/>
        <w:jc w:val="both"/>
        <w:rPr>
          <w:color w:val="000000"/>
          <w:sz w:val="24"/>
          <w:szCs w:val="24"/>
        </w:rPr>
      </w:pPr>
      <w:r w:rsidRPr="00ED5B94">
        <w:rPr>
          <w:bCs/>
          <w:color w:val="000000"/>
          <w:sz w:val="24"/>
          <w:szCs w:val="24"/>
        </w:rPr>
        <w:t>Jeżeli aukcja będzie przeprowadzona na zasadach aukcji japońskiej to:</w:t>
      </w:r>
    </w:p>
    <w:p w14:paraId="67247F51" w14:textId="77777777" w:rsidR="00ED5B94" w:rsidRPr="00ED5B94" w:rsidRDefault="00ED5B94" w:rsidP="00ED5B94">
      <w:pPr>
        <w:numPr>
          <w:ilvl w:val="1"/>
          <w:numId w:val="91"/>
        </w:numPr>
        <w:autoSpaceDE w:val="0"/>
        <w:autoSpaceDN w:val="0"/>
        <w:adjustRightInd w:val="0"/>
        <w:spacing w:after="138" w:line="360" w:lineRule="auto"/>
        <w:contextualSpacing/>
        <w:jc w:val="both"/>
        <w:rPr>
          <w:color w:val="000000"/>
          <w:sz w:val="24"/>
          <w:szCs w:val="24"/>
        </w:rPr>
      </w:pPr>
      <w:r w:rsidRPr="00ED5B94">
        <w:rPr>
          <w:color w:val="000000"/>
          <w:sz w:val="24"/>
          <w:szCs w:val="24"/>
        </w:rPr>
        <w:t>Składanie</w:t>
      </w:r>
      <w:r w:rsidRPr="00ED5B94">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7E3541D4" w14:textId="77777777" w:rsidR="00ED5B94" w:rsidRPr="00ED5B94" w:rsidRDefault="00ED5B94" w:rsidP="00ED5B94">
      <w:pPr>
        <w:numPr>
          <w:ilvl w:val="1"/>
          <w:numId w:val="91"/>
        </w:numPr>
        <w:spacing w:before="120" w:line="312" w:lineRule="auto"/>
        <w:contextualSpacing/>
        <w:jc w:val="both"/>
        <w:rPr>
          <w:bCs/>
          <w:color w:val="000000"/>
          <w:sz w:val="24"/>
          <w:szCs w:val="24"/>
        </w:rPr>
      </w:pPr>
      <w:r w:rsidRPr="00ED5B94">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C2B6870" w14:textId="77777777" w:rsidR="00ED5B94" w:rsidRPr="00ED5B94" w:rsidRDefault="00ED5B94" w:rsidP="00ED5B94">
      <w:pPr>
        <w:numPr>
          <w:ilvl w:val="1"/>
          <w:numId w:val="91"/>
        </w:numPr>
        <w:spacing w:before="120" w:line="312" w:lineRule="auto"/>
        <w:contextualSpacing/>
        <w:jc w:val="both"/>
        <w:rPr>
          <w:bCs/>
          <w:color w:val="000000"/>
          <w:sz w:val="24"/>
          <w:szCs w:val="24"/>
        </w:rPr>
      </w:pPr>
      <w:r w:rsidRPr="00ED5B94">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w:t>
      </w:r>
      <w:r w:rsidRPr="00ED5B94">
        <w:rPr>
          <w:bCs/>
          <w:color w:val="000000"/>
          <w:sz w:val="24"/>
          <w:szCs w:val="24"/>
        </w:rPr>
        <w:lastRenderedPageBreak/>
        <w:t xml:space="preserve">dogrywki zostaną dopuszczeni jedynie Wykonawcy, którzy potwierdzili wartość w ostatnim kroku aukcji japońskiej. </w:t>
      </w:r>
    </w:p>
    <w:p w14:paraId="0852656F" w14:textId="77777777" w:rsidR="00ED5B94" w:rsidRPr="00ED5B94" w:rsidRDefault="00ED5B94" w:rsidP="00ED5B94">
      <w:pPr>
        <w:numPr>
          <w:ilvl w:val="1"/>
          <w:numId w:val="91"/>
        </w:numPr>
        <w:spacing w:before="120" w:line="312" w:lineRule="auto"/>
        <w:contextualSpacing/>
        <w:jc w:val="both"/>
        <w:rPr>
          <w:bCs/>
          <w:color w:val="000000"/>
          <w:sz w:val="24"/>
          <w:szCs w:val="24"/>
        </w:rPr>
      </w:pPr>
      <w:r w:rsidRPr="00ED5B94">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5C0A1782" w14:textId="77777777" w:rsidR="00ED5B94" w:rsidRPr="00ED5B94" w:rsidRDefault="00ED5B94" w:rsidP="00ED5B94">
      <w:pPr>
        <w:numPr>
          <w:ilvl w:val="1"/>
          <w:numId w:val="91"/>
        </w:numPr>
        <w:spacing w:before="120" w:line="312" w:lineRule="auto"/>
        <w:contextualSpacing/>
        <w:jc w:val="both"/>
        <w:rPr>
          <w:bCs/>
          <w:color w:val="000000"/>
          <w:sz w:val="24"/>
          <w:szCs w:val="24"/>
        </w:rPr>
      </w:pPr>
      <w:r w:rsidRPr="00ED5B94">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A34BB4F" w14:textId="77777777" w:rsidR="00ED5B94" w:rsidRPr="00ED5B94" w:rsidRDefault="00ED5B94" w:rsidP="00ED5B94">
      <w:pPr>
        <w:numPr>
          <w:ilvl w:val="1"/>
          <w:numId w:val="91"/>
        </w:numPr>
        <w:spacing w:before="120" w:line="312" w:lineRule="auto"/>
        <w:contextualSpacing/>
        <w:jc w:val="both"/>
        <w:rPr>
          <w:bCs/>
          <w:color w:val="000000"/>
          <w:sz w:val="24"/>
          <w:szCs w:val="24"/>
        </w:rPr>
      </w:pPr>
      <w:r w:rsidRPr="00ED5B94">
        <w:rPr>
          <w:bCs/>
          <w:color w:val="000000"/>
          <w:sz w:val="24"/>
          <w:szCs w:val="24"/>
        </w:rPr>
        <w:t>Dogrywka zostaje zakończona, gdy żaden z Wykonawców nie złoży kolejnego postąpienia. Wygrywa ten Wykonawca, który złoży najkorzystniejszą ofertę.</w:t>
      </w:r>
    </w:p>
    <w:p w14:paraId="24027A73" w14:textId="77777777" w:rsidR="00ED5B94" w:rsidRPr="00ED5B94" w:rsidRDefault="00ED5B94" w:rsidP="00ED5B94">
      <w:pPr>
        <w:numPr>
          <w:ilvl w:val="1"/>
          <w:numId w:val="91"/>
        </w:numPr>
        <w:spacing w:before="120" w:line="312" w:lineRule="auto"/>
        <w:contextualSpacing/>
        <w:jc w:val="both"/>
        <w:rPr>
          <w:bCs/>
          <w:color w:val="000000"/>
          <w:sz w:val="24"/>
          <w:szCs w:val="24"/>
        </w:rPr>
      </w:pPr>
      <w:r w:rsidRPr="00ED5B94">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0E2062D3" w14:textId="77777777" w:rsidR="00ED5B94" w:rsidRPr="00ED5B94" w:rsidRDefault="00ED5B94" w:rsidP="00ED5B94">
      <w:pPr>
        <w:numPr>
          <w:ilvl w:val="1"/>
          <w:numId w:val="91"/>
        </w:numPr>
        <w:spacing w:before="120" w:line="312" w:lineRule="auto"/>
        <w:contextualSpacing/>
        <w:jc w:val="both"/>
        <w:rPr>
          <w:bCs/>
          <w:color w:val="000000"/>
          <w:sz w:val="24"/>
          <w:szCs w:val="24"/>
        </w:rPr>
      </w:pPr>
      <w:r w:rsidRPr="00ED5B94">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0B7BF25A" w14:textId="77777777" w:rsidR="00ED5B94" w:rsidRPr="00ED5B94" w:rsidRDefault="00ED5B94" w:rsidP="00ED5B94">
      <w:pPr>
        <w:numPr>
          <w:ilvl w:val="1"/>
          <w:numId w:val="91"/>
        </w:numPr>
        <w:spacing w:before="120" w:line="312" w:lineRule="auto"/>
        <w:contextualSpacing/>
        <w:jc w:val="both"/>
        <w:rPr>
          <w:bCs/>
          <w:color w:val="000000"/>
          <w:sz w:val="24"/>
          <w:szCs w:val="24"/>
        </w:rPr>
      </w:pPr>
      <w:r w:rsidRPr="00ED5B94">
        <w:rPr>
          <w:bCs/>
          <w:color w:val="000000"/>
          <w:sz w:val="24"/>
          <w:szCs w:val="24"/>
        </w:rPr>
        <w:t>Zamawiający zastrzega sobie prawo do powtórzenia aukcji, zgodnie z zapisami § 37 ust. 7 Regulaminu. O terminie rozpoczęcia nowej aukcji Zamawiający powiadomi w sposób określony w SWZ.</w:t>
      </w:r>
    </w:p>
    <w:p w14:paraId="2D0D14ED" w14:textId="77777777" w:rsidR="00ED5B94" w:rsidRPr="00ED5B94" w:rsidRDefault="00ED5B94" w:rsidP="00ED5B94">
      <w:pPr>
        <w:numPr>
          <w:ilvl w:val="0"/>
          <w:numId w:val="91"/>
        </w:numPr>
        <w:spacing w:before="120" w:line="312" w:lineRule="auto"/>
        <w:contextualSpacing/>
        <w:jc w:val="both"/>
        <w:rPr>
          <w:bCs/>
          <w:color w:val="000000"/>
          <w:sz w:val="24"/>
          <w:szCs w:val="24"/>
        </w:rPr>
      </w:pPr>
      <w:r w:rsidRPr="00ED5B94">
        <w:rPr>
          <w:color w:val="000000"/>
          <w:sz w:val="24"/>
          <w:szCs w:val="24"/>
        </w:rPr>
        <w:t xml:space="preserve">Informacja o zastosowaniu aukcji japońskiej / aukcji angielskiej / aukcji holenderskiej zostanie umieszczona w zaproszeniu do aukcji. </w:t>
      </w:r>
    </w:p>
    <w:p w14:paraId="69E8A4B5" w14:textId="77777777" w:rsidR="00ED5B94" w:rsidRPr="00ED5B94" w:rsidRDefault="00ED5B94" w:rsidP="00ED5B94">
      <w:pPr>
        <w:numPr>
          <w:ilvl w:val="1"/>
          <w:numId w:val="91"/>
        </w:numPr>
        <w:spacing w:before="120" w:line="312" w:lineRule="auto"/>
        <w:contextualSpacing/>
        <w:jc w:val="both"/>
        <w:rPr>
          <w:bCs/>
          <w:color w:val="000000"/>
          <w:sz w:val="24"/>
          <w:szCs w:val="24"/>
        </w:rPr>
      </w:pPr>
      <w:r w:rsidRPr="00ED5B94">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1D03A114" w14:textId="77777777" w:rsidR="00ED5B94" w:rsidRPr="00ED5B94" w:rsidRDefault="00ED5B94" w:rsidP="00ED5B94">
      <w:pPr>
        <w:numPr>
          <w:ilvl w:val="0"/>
          <w:numId w:val="91"/>
        </w:numPr>
        <w:spacing w:before="120" w:line="312" w:lineRule="auto"/>
        <w:contextualSpacing/>
        <w:jc w:val="both"/>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D5B94">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Film instruktażowy dotyczący zasady działania aukcji holenderskiej jest zamieszczony na Platformie EFO w zakładce POMOC oraz w Portalu Aukcji Niepublicznych w zakładce POMOC.</w:t>
      </w:r>
    </w:p>
    <w:p w14:paraId="42F7F788" w14:textId="77777777" w:rsidR="00ED5B94" w:rsidRPr="00ED5B94" w:rsidRDefault="00ED5B94" w:rsidP="00ED5B94"/>
    <w:bookmarkEnd w:id="58"/>
    <w:p w14:paraId="2C292985" w14:textId="38E327AE" w:rsidR="00367BB3" w:rsidRPr="003F37C4" w:rsidRDefault="00367BB3" w:rsidP="00ED5B9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8762D0A" w14:textId="77777777" w:rsidR="00C50F4E" w:rsidRDefault="00367BB3" w:rsidP="00C50F4E">
      <w:pPr>
        <w:pStyle w:val="Akapitzlist"/>
        <w:numPr>
          <w:ilvl w:val="8"/>
          <w:numId w:val="20"/>
        </w:numPr>
        <w:spacing w:before="120" w:line="312" w:lineRule="auto"/>
        <w:ind w:left="1134" w:hanging="425"/>
        <w:jc w:val="both"/>
      </w:pPr>
      <w:r w:rsidRPr="000C5BB6">
        <w:lastRenderedPageBreak/>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F9B00AF" w:rsidR="00367BB3" w:rsidRPr="000C5BB6" w:rsidRDefault="004F0E82" w:rsidP="00C50F4E">
      <w:pPr>
        <w:pStyle w:val="Akapitzlist"/>
        <w:spacing w:before="120" w:line="312" w:lineRule="auto"/>
        <w:ind w:left="1134"/>
        <w:jc w:val="both"/>
      </w:pPr>
      <w:r w:rsidRPr="000C5BB6">
        <w:br/>
      </w:r>
      <w:r w:rsidRPr="000C5BB6">
        <w:br/>
      </w:r>
      <w:r w:rsidR="00367BB3" w:rsidRPr="000C5BB6">
        <w:t>Obliczenia zostaną wykonane wg wzoru:</w:t>
      </w: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3F37C4">
      <w:pPr>
        <w:pStyle w:val="Akapitzlist"/>
        <w:numPr>
          <w:ilvl w:val="8"/>
          <w:numId w:val="20"/>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3F37C4">
      <w:pPr>
        <w:pStyle w:val="Akapitzlist"/>
        <w:numPr>
          <w:ilvl w:val="8"/>
          <w:numId w:val="20"/>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4"/>
      <w:bookmarkStart w:id="61" w:name="_Toc106096398"/>
      <w:bookmarkStart w:id="62" w:name="_Toc226093381"/>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0"/>
      <w:bookmarkEnd w:id="61"/>
      <w:bookmarkEnd w:id="62"/>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1230F74D"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5"/>
      <w:bookmarkStart w:id="64" w:name="_Toc106096399"/>
      <w:bookmarkStart w:id="65" w:name="_Toc226093382"/>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3"/>
      <w:bookmarkEnd w:id="64"/>
      <w:bookmarkEnd w:id="65"/>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66" w:name="_Toc106095856"/>
      <w:bookmarkStart w:id="67" w:name="_Toc106096400"/>
      <w:bookmarkStart w:id="68" w:name="_Toc226093383"/>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66"/>
      <w:bookmarkEnd w:id="67"/>
      <w:bookmarkEnd w:id="68"/>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69"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69"/>
    </w:p>
    <w:p w14:paraId="2CBA1B8A" w14:textId="58AAAF06" w:rsidR="00F45A8C" w:rsidRDefault="00554352" w:rsidP="00C50F4E">
      <w:pPr>
        <w:pStyle w:val="Nagwek1"/>
        <w:shd w:val="clear" w:color="auto" w:fill="D9D9D9" w:themeFill="background1" w:themeFillShade="D9"/>
        <w:spacing w:before="120" w:line="312" w:lineRule="auto"/>
        <w:jc w:val="both"/>
        <w:rPr>
          <w:rFonts w:ascii="Times New Roman" w:hAnsi="Times New Roman" w:cs="Times New Roman"/>
          <w:i/>
          <w:iCs/>
          <w:color w:val="auto"/>
          <w:sz w:val="24"/>
          <w:szCs w:val="24"/>
        </w:rPr>
      </w:pPr>
      <w:bookmarkStart w:id="70" w:name="_Toc106095857"/>
      <w:bookmarkStart w:id="71" w:name="_Toc106096401"/>
      <w:bookmarkStart w:id="72" w:name="_Toc226093384"/>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0"/>
      <w:bookmarkEnd w:id="71"/>
      <w:r w:rsidR="00ED5B94">
        <w:rPr>
          <w:rFonts w:ascii="Times New Roman" w:hAnsi="Times New Roman" w:cs="Times New Roman"/>
          <w:color w:val="auto"/>
          <w:sz w:val="24"/>
          <w:szCs w:val="24"/>
        </w:rPr>
        <w:t xml:space="preserve"> </w:t>
      </w:r>
      <w:r w:rsidR="001E1517" w:rsidRPr="001E1517">
        <w:t xml:space="preserve"> </w:t>
      </w:r>
      <w:r w:rsidR="001E1517" w:rsidRPr="008B4B98">
        <w:rPr>
          <w:rFonts w:ascii="Times New Roman" w:hAnsi="Times New Roman" w:cs="Times New Roman"/>
          <w:i/>
          <w:iCs/>
          <w:color w:val="auto"/>
          <w:sz w:val="24"/>
          <w:szCs w:val="24"/>
        </w:rPr>
        <w:t>Nie dotyczy</w:t>
      </w:r>
      <w:bookmarkEnd w:id="72"/>
    </w:p>
    <w:p w14:paraId="2E3DFBE9" w14:textId="77777777" w:rsidR="00C50F4E" w:rsidRPr="00C50F4E" w:rsidRDefault="00C50F4E" w:rsidP="00C50F4E"/>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8"/>
      <w:bookmarkStart w:id="74" w:name="_Toc106096402"/>
      <w:bookmarkStart w:id="75" w:name="_Toc22609338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3"/>
      <w:bookmarkEnd w:id="74"/>
      <w:bookmarkEnd w:id="75"/>
    </w:p>
    <w:p w14:paraId="0686FF24" w14:textId="03F15AA7" w:rsidR="00291925" w:rsidRDefault="00F13DFD" w:rsidP="00804500">
      <w:pPr>
        <w:spacing w:before="120" w:line="312" w:lineRule="auto"/>
        <w:jc w:val="both"/>
        <w:rPr>
          <w:sz w:val="24"/>
          <w:szCs w:val="24"/>
        </w:rPr>
      </w:pPr>
      <w:r w:rsidRPr="009876D1">
        <w:rPr>
          <w:sz w:val="24"/>
          <w:szCs w:val="24"/>
        </w:rPr>
        <w:t xml:space="preserve">W toku postępowania o udzielenie zamówienia Wykonawcom </w:t>
      </w:r>
      <w:r w:rsidR="006A01E6" w:rsidRPr="009876D1">
        <w:rPr>
          <w:sz w:val="24"/>
          <w:szCs w:val="24"/>
        </w:rPr>
        <w:t xml:space="preserve">nie przysługują </w:t>
      </w:r>
      <w:r w:rsidRPr="009876D1">
        <w:rPr>
          <w:sz w:val="24"/>
          <w:szCs w:val="24"/>
        </w:rPr>
        <w:t xml:space="preserve">środki ochrony prawnej </w:t>
      </w:r>
      <w:r w:rsidR="00FD7E90" w:rsidRPr="009876D1">
        <w:rPr>
          <w:sz w:val="24"/>
          <w:szCs w:val="24"/>
        </w:rPr>
        <w:t>zgodnie z</w:t>
      </w:r>
      <w:r w:rsidR="003A4A6D" w:rsidRPr="009876D1">
        <w:rPr>
          <w:sz w:val="24"/>
          <w:szCs w:val="24"/>
        </w:rPr>
        <w:t xml:space="preserve"> §47 Regulaminu.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9"/>
      <w:bookmarkStart w:id="77" w:name="_Toc106096403"/>
      <w:bookmarkStart w:id="78" w:name="_Toc226093386"/>
      <w:r w:rsidRPr="00057162">
        <w:rPr>
          <w:rFonts w:ascii="Times New Roman" w:hAnsi="Times New Roman" w:cs="Times New Roman"/>
          <w:color w:val="auto"/>
          <w:sz w:val="24"/>
          <w:szCs w:val="24"/>
        </w:rPr>
        <w:t>Wykaz załączników</w:t>
      </w:r>
      <w:bookmarkEnd w:id="76"/>
      <w:bookmarkEnd w:id="77"/>
      <w:bookmarkEnd w:id="78"/>
    </w:p>
    <w:p w14:paraId="700B8B92" w14:textId="4CB83D27" w:rsidR="00F01CBF" w:rsidRPr="00F45A8C" w:rsidRDefault="00F01CBF" w:rsidP="00E32BAD">
      <w:pPr>
        <w:tabs>
          <w:tab w:val="left" w:pos="1843"/>
        </w:tabs>
        <w:jc w:val="both"/>
        <w:rPr>
          <w:b/>
          <w:bCs/>
          <w:sz w:val="22"/>
          <w:szCs w:val="22"/>
        </w:rPr>
      </w:pPr>
      <w:bookmarkStart w:id="79"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6944E5CF" w14:textId="10049DF6" w:rsidR="00426E34" w:rsidRPr="009348AE" w:rsidRDefault="00426E34" w:rsidP="00426E34">
      <w:pPr>
        <w:tabs>
          <w:tab w:val="left" w:pos="1843"/>
        </w:tabs>
        <w:ind w:left="1843" w:hanging="1843"/>
        <w:jc w:val="both"/>
        <w:rPr>
          <w:bCs/>
          <w:sz w:val="22"/>
          <w:szCs w:val="22"/>
        </w:rPr>
      </w:pP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11DE97FF"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p>
    <w:p w14:paraId="327A5A65" w14:textId="7F08F053"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7B59B7">
        <w:rPr>
          <w:bCs/>
          <w:sz w:val="22"/>
          <w:szCs w:val="22"/>
        </w:rPr>
        <w:t xml:space="preserve"> - </w:t>
      </w:r>
      <w:r w:rsidR="007B59B7" w:rsidRPr="007B59B7">
        <w:rPr>
          <w:b/>
          <w:sz w:val="22"/>
          <w:szCs w:val="22"/>
        </w:rPr>
        <w:t>nie dotyczy</w:t>
      </w:r>
    </w:p>
    <w:p w14:paraId="1AEAA996" w14:textId="48053AB2"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7B59B7">
        <w:rPr>
          <w:bCs/>
          <w:sz w:val="22"/>
          <w:szCs w:val="22"/>
        </w:rPr>
        <w:t xml:space="preserve"> – </w:t>
      </w:r>
      <w:r w:rsidR="007B59B7" w:rsidRPr="007B59B7">
        <w:rPr>
          <w:b/>
          <w:sz w:val="22"/>
          <w:szCs w:val="22"/>
        </w:rPr>
        <w:t>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0" w:name="_Hlk107402305"/>
      <w:r w:rsidRPr="00353E0F">
        <w:rPr>
          <w:bCs/>
          <w:sz w:val="22"/>
          <w:szCs w:val="22"/>
        </w:rPr>
        <w:t>niezbędnych do wykonania zamówienia</w:t>
      </w:r>
      <w:bookmarkEnd w:id="80"/>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1" w:name="_Toc67292090"/>
      <w:bookmarkStart w:id="82" w:name="_Hlk67822110"/>
      <w:bookmarkEnd w:id="79"/>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1"/>
      <w:r w:rsidR="00A07BD8" w:rsidRPr="000D7BDE">
        <w:rPr>
          <w:b/>
          <w:bCs/>
          <w:color w:val="2F5496" w:themeColor="accent1" w:themeShade="BF"/>
          <w:sz w:val="28"/>
          <w:szCs w:val="28"/>
        </w:rPr>
        <w:t xml:space="preserve"> (SOPZ)</w:t>
      </w:r>
      <w:bookmarkEnd w:id="82"/>
    </w:p>
    <w:p w14:paraId="4A2D5609" w14:textId="77777777" w:rsidR="007B59B7" w:rsidRPr="00452185" w:rsidRDefault="007B59B7" w:rsidP="007B59B7">
      <w:pPr>
        <w:spacing w:line="312" w:lineRule="auto"/>
        <w:rPr>
          <w:b/>
          <w:bCs/>
          <w:sz w:val="28"/>
          <w:szCs w:val="28"/>
        </w:rPr>
      </w:pPr>
    </w:p>
    <w:p w14:paraId="484A6DA9" w14:textId="77777777" w:rsidR="007B59B7" w:rsidRPr="00674948" w:rsidRDefault="007B59B7" w:rsidP="007B59B7">
      <w:pPr>
        <w:pStyle w:val="Akapitzlist"/>
        <w:numPr>
          <w:ilvl w:val="0"/>
          <w:numId w:val="33"/>
        </w:numPr>
        <w:jc w:val="both"/>
        <w:rPr>
          <w:b/>
          <w:bCs/>
        </w:rPr>
      </w:pPr>
      <w:bookmarkStart w:id="83" w:name="_Toc67292091"/>
      <w:bookmarkStart w:id="84" w:name="_Hlk67822129"/>
      <w:bookmarkStart w:id="85" w:name="_Toc67292093"/>
      <w:bookmarkStart w:id="86" w:name="_Hlk67822291"/>
      <w:r w:rsidRPr="00674948">
        <w:rPr>
          <w:b/>
          <w:bCs/>
        </w:rPr>
        <w:t>Przedmiot zamówienia:</w:t>
      </w:r>
      <w:bookmarkEnd w:id="83"/>
      <w:r w:rsidRPr="00674948">
        <w:rPr>
          <w:rFonts w:ascii="Calibri" w:eastAsia="Calibri" w:hAnsi="Calibri"/>
          <w:b/>
          <w:bCs/>
          <w:lang w:eastAsia="en-US"/>
        </w:rPr>
        <w:t xml:space="preserve"> </w:t>
      </w:r>
    </w:p>
    <w:p w14:paraId="6A5DD6CA" w14:textId="77777777" w:rsidR="007B59B7" w:rsidRPr="00674948" w:rsidRDefault="007B59B7" w:rsidP="007B59B7">
      <w:pPr>
        <w:pStyle w:val="Akapitzlist"/>
        <w:jc w:val="both"/>
        <w:rPr>
          <w:bCs/>
        </w:rPr>
      </w:pPr>
      <w:r w:rsidRPr="00674948">
        <w:rPr>
          <w:bCs/>
        </w:rPr>
        <w:t>Utrzymanie cieków oraz obiektów unieszkodliwiania odpadów wydobywczych dla Polskiej Grupy Górniczej S. A. Oddział KWK „Bolesław Śmiały”</w:t>
      </w:r>
      <w:r w:rsidRPr="00674948">
        <w:rPr>
          <w:b/>
          <w:bCs/>
        </w:rPr>
        <w:t xml:space="preserve"> </w:t>
      </w:r>
    </w:p>
    <w:bookmarkEnd w:id="84"/>
    <w:p w14:paraId="2D0600E4" w14:textId="77777777" w:rsidR="007B59B7" w:rsidRPr="00674948" w:rsidRDefault="007B59B7" w:rsidP="007B59B7">
      <w:pPr>
        <w:jc w:val="both"/>
        <w:rPr>
          <w:sz w:val="24"/>
          <w:szCs w:val="24"/>
        </w:rPr>
      </w:pPr>
    </w:p>
    <w:p w14:paraId="5A5CE7D2" w14:textId="77777777" w:rsidR="007B59B7" w:rsidRPr="00674948" w:rsidRDefault="007B59B7" w:rsidP="007B59B7">
      <w:pPr>
        <w:pStyle w:val="Akapitzlist"/>
        <w:numPr>
          <w:ilvl w:val="0"/>
          <w:numId w:val="33"/>
        </w:numPr>
        <w:jc w:val="both"/>
        <w:rPr>
          <w:b/>
          <w:bCs/>
        </w:rPr>
      </w:pPr>
      <w:bookmarkStart w:id="87" w:name="_Toc67292092"/>
      <w:bookmarkStart w:id="88" w:name="_Hlk67822197"/>
      <w:r w:rsidRPr="00674948">
        <w:rPr>
          <w:b/>
          <w:bCs/>
        </w:rPr>
        <w:t xml:space="preserve">Lokalizacja: </w:t>
      </w:r>
    </w:p>
    <w:p w14:paraId="39363796" w14:textId="53C4D41A" w:rsidR="007B59B7" w:rsidRPr="00674948" w:rsidRDefault="007B59B7" w:rsidP="00674948">
      <w:pPr>
        <w:pStyle w:val="Akapitzlist"/>
        <w:jc w:val="both"/>
        <w:rPr>
          <w:rFonts w:eastAsiaTheme="minorHAnsi"/>
          <w:bCs/>
        </w:rPr>
      </w:pPr>
      <w:r w:rsidRPr="00674948">
        <w:rPr>
          <w:rFonts w:eastAsiaTheme="minorHAnsi"/>
          <w:bCs/>
        </w:rPr>
        <w:t>Obiekt unieszkodliwiania odpadów wydobywczych „Skalny” zlokalizowany przy ul.</w:t>
      </w:r>
      <w:r w:rsidR="00674948" w:rsidRPr="00674948">
        <w:rPr>
          <w:rFonts w:eastAsiaTheme="minorHAnsi"/>
          <w:bCs/>
        </w:rPr>
        <w:t> </w:t>
      </w:r>
      <w:r w:rsidRPr="00674948">
        <w:rPr>
          <w:rFonts w:eastAsiaTheme="minorHAnsi"/>
          <w:bCs/>
        </w:rPr>
        <w:t>Długiej w Łaziskach Górnych,  Obiekt unieszkodliwiania odpadów wydobywczych „</w:t>
      </w:r>
      <w:proofErr w:type="spellStart"/>
      <w:r w:rsidRPr="00674948">
        <w:rPr>
          <w:rFonts w:eastAsiaTheme="minorHAnsi"/>
          <w:bCs/>
        </w:rPr>
        <w:t>Waleska</w:t>
      </w:r>
      <w:proofErr w:type="spellEnd"/>
      <w:r w:rsidRPr="00674948">
        <w:rPr>
          <w:rFonts w:eastAsiaTheme="minorHAnsi"/>
          <w:bCs/>
        </w:rPr>
        <w:t xml:space="preserve">” zlokalizowany przy ul. Marta – </w:t>
      </w:r>
      <w:proofErr w:type="spellStart"/>
      <w:r w:rsidRPr="00674948">
        <w:rPr>
          <w:rFonts w:eastAsiaTheme="minorHAnsi"/>
          <w:bCs/>
        </w:rPr>
        <w:t>Waleska</w:t>
      </w:r>
      <w:proofErr w:type="spellEnd"/>
      <w:r w:rsidRPr="00674948">
        <w:rPr>
          <w:rFonts w:eastAsiaTheme="minorHAnsi"/>
          <w:bCs/>
        </w:rPr>
        <w:t xml:space="preserve"> w Łaziskach Górnych, cieki S i S-1 – na terenie Łazisk, Gostyni i Wyr, wylot rzeki Gostyni w Świerczyńcu.</w:t>
      </w:r>
    </w:p>
    <w:p w14:paraId="6FFF363A" w14:textId="77777777" w:rsidR="007B59B7" w:rsidRPr="00674948" w:rsidRDefault="007B59B7" w:rsidP="007B59B7">
      <w:pPr>
        <w:pStyle w:val="Akapitzlist"/>
        <w:numPr>
          <w:ilvl w:val="0"/>
          <w:numId w:val="33"/>
        </w:numPr>
        <w:jc w:val="both"/>
        <w:rPr>
          <w:rFonts w:eastAsiaTheme="minorHAnsi"/>
          <w:b/>
          <w:bCs/>
        </w:rPr>
      </w:pPr>
      <w:r w:rsidRPr="00674948">
        <w:rPr>
          <w:rFonts w:eastAsiaTheme="minorHAnsi"/>
          <w:b/>
          <w:bCs/>
        </w:rPr>
        <w:t>Termin realizacji zamówienia:</w:t>
      </w:r>
      <w:bookmarkEnd w:id="87"/>
    </w:p>
    <w:p w14:paraId="2CD04CE0" w14:textId="77777777" w:rsidR="007B59B7" w:rsidRPr="00674948" w:rsidRDefault="007B59B7" w:rsidP="007B59B7">
      <w:pPr>
        <w:pStyle w:val="Akapitzlist"/>
        <w:jc w:val="both"/>
        <w:rPr>
          <w:rFonts w:eastAsiaTheme="minorHAnsi"/>
        </w:rPr>
      </w:pPr>
      <w:r w:rsidRPr="00674948">
        <w:rPr>
          <w:rFonts w:eastAsiaTheme="minorHAnsi"/>
        </w:rPr>
        <w:t>określony w Załączniku nr 5 do SWZ – Istotne postanowienia umowy w §5.</w:t>
      </w:r>
    </w:p>
    <w:bookmarkEnd w:id="88"/>
    <w:p w14:paraId="4E220650" w14:textId="77777777" w:rsidR="007B59B7" w:rsidRPr="00674948" w:rsidRDefault="007B59B7" w:rsidP="007B59B7">
      <w:pPr>
        <w:jc w:val="both"/>
        <w:rPr>
          <w:b/>
          <w:bCs/>
          <w:sz w:val="24"/>
          <w:szCs w:val="24"/>
        </w:rPr>
      </w:pPr>
    </w:p>
    <w:p w14:paraId="0A591C35" w14:textId="77777777" w:rsidR="007B59B7" w:rsidRPr="00674948" w:rsidRDefault="007B59B7" w:rsidP="00674948">
      <w:pPr>
        <w:pStyle w:val="Akapitzlist"/>
        <w:numPr>
          <w:ilvl w:val="0"/>
          <w:numId w:val="33"/>
        </w:numPr>
        <w:jc w:val="both"/>
        <w:rPr>
          <w:b/>
          <w:bCs/>
        </w:rPr>
      </w:pPr>
      <w:r w:rsidRPr="00674948">
        <w:rPr>
          <w:b/>
          <w:bCs/>
        </w:rPr>
        <w:t>Wymagania prawne:</w:t>
      </w:r>
      <w:bookmarkEnd w:id="85"/>
    </w:p>
    <w:p w14:paraId="513B953E" w14:textId="641CAF87" w:rsidR="007B59B7" w:rsidRPr="00674948" w:rsidRDefault="007B59B7" w:rsidP="00674948">
      <w:pPr>
        <w:pStyle w:val="Akapitzlist"/>
        <w:tabs>
          <w:tab w:val="left" w:pos="284"/>
          <w:tab w:val="left" w:pos="2662"/>
        </w:tabs>
        <w:suppressAutoHyphens/>
        <w:overflowPunct w:val="0"/>
        <w:autoSpaceDE w:val="0"/>
        <w:autoSpaceDN w:val="0"/>
        <w:adjustRightInd w:val="0"/>
        <w:jc w:val="both"/>
      </w:pPr>
      <w:r w:rsidRPr="00674948">
        <w:t>Przedmiot zamówienia powinien być realizowany zgodnie z obowiązującymi przepisami prawa, w szczególności:</w:t>
      </w:r>
    </w:p>
    <w:p w14:paraId="75D93B2B" w14:textId="56D27575" w:rsidR="007B59B7" w:rsidRDefault="007B59B7" w:rsidP="00674948">
      <w:pPr>
        <w:pStyle w:val="Akapitzlist"/>
        <w:ind w:left="1080" w:hanging="371"/>
        <w:jc w:val="both"/>
      </w:pPr>
      <w:r>
        <w:t>• Prawo ochrony środowiska  z dnia 27 kwietnia 2001r. (tekst jednolity z dnia 0</w:t>
      </w:r>
      <w:r w:rsidR="009B3D80">
        <w:t>9</w:t>
      </w:r>
      <w:r>
        <w:t xml:space="preserve"> </w:t>
      </w:r>
      <w:r w:rsidR="009B3D80">
        <w:t>maja</w:t>
      </w:r>
      <w:r>
        <w:t xml:space="preserve">  202</w:t>
      </w:r>
      <w:r w:rsidR="009B3D80">
        <w:t>5</w:t>
      </w:r>
      <w:r>
        <w:t>r., Dz. U.202</w:t>
      </w:r>
      <w:r w:rsidR="009B3D80">
        <w:t>5</w:t>
      </w:r>
      <w:r>
        <w:t xml:space="preserve">, poz. </w:t>
      </w:r>
      <w:r w:rsidR="009B3D80">
        <w:t>647</w:t>
      </w:r>
      <w:r>
        <w:t>);</w:t>
      </w:r>
      <w:r w:rsidRPr="00054D78">
        <w:t xml:space="preserve"> </w:t>
      </w:r>
    </w:p>
    <w:p w14:paraId="29BFE40C" w14:textId="77777777" w:rsidR="007B59B7" w:rsidRDefault="007B59B7" w:rsidP="00674948">
      <w:pPr>
        <w:pStyle w:val="Akapitzlist"/>
        <w:ind w:left="1080" w:hanging="371"/>
        <w:jc w:val="both"/>
      </w:pPr>
      <w:r>
        <w:t>• Ustawa o odpadach wydobywczych z dnia 10 lipca 2008r.  (tekst jednolity z dnia 06 październik 2022r., Dz. U. 2022, poz. 2336);</w:t>
      </w:r>
    </w:p>
    <w:p w14:paraId="419C6AEA" w14:textId="77777777" w:rsidR="007B59B7" w:rsidRDefault="007B59B7" w:rsidP="00674948">
      <w:pPr>
        <w:pStyle w:val="Akapitzlist"/>
        <w:ind w:left="1080" w:hanging="371"/>
        <w:jc w:val="both"/>
      </w:pPr>
      <w:r>
        <w:t xml:space="preserve">• Ustawa o odpadach z dnia 14 grudnia 2012r. (tekst jednolity z dnia 07 lipca 2023r., </w:t>
      </w:r>
      <w:r>
        <w:br/>
        <w:t>Dz. U. 2023, poz. 1587);</w:t>
      </w:r>
    </w:p>
    <w:p w14:paraId="28BE6295" w14:textId="0F04212D" w:rsidR="007B59B7" w:rsidRDefault="007B59B7" w:rsidP="00674948">
      <w:pPr>
        <w:pStyle w:val="Akapitzlist"/>
        <w:ind w:left="1080" w:hanging="371"/>
        <w:jc w:val="both"/>
      </w:pPr>
      <w:r>
        <w:t xml:space="preserve">• Prawo wodne z dnia 20 lipca 2017r. (tekst jednolity z dnia </w:t>
      </w:r>
      <w:r w:rsidR="009B3D80">
        <w:t>26</w:t>
      </w:r>
      <w:r>
        <w:t xml:space="preserve"> </w:t>
      </w:r>
      <w:r w:rsidR="009B3D80">
        <w:t>czerwca</w:t>
      </w:r>
      <w:r>
        <w:t xml:space="preserve"> 202</w:t>
      </w:r>
      <w:r w:rsidR="009B3D80">
        <w:t>5</w:t>
      </w:r>
      <w:r>
        <w:t xml:space="preserve">r., </w:t>
      </w:r>
      <w:r>
        <w:br/>
        <w:t>Dz. U. 202</w:t>
      </w:r>
      <w:r w:rsidR="009B3D80">
        <w:t>5</w:t>
      </w:r>
      <w:r>
        <w:t xml:space="preserve">, poz. </w:t>
      </w:r>
      <w:r w:rsidR="009B3D80">
        <w:t>960</w:t>
      </w:r>
      <w:r>
        <w:t>);</w:t>
      </w:r>
    </w:p>
    <w:p w14:paraId="2AD8C439" w14:textId="77777777" w:rsidR="007B59B7" w:rsidRDefault="007B59B7" w:rsidP="00674948">
      <w:pPr>
        <w:pStyle w:val="Akapitzlist"/>
        <w:ind w:left="1080"/>
        <w:jc w:val="both"/>
      </w:pPr>
    </w:p>
    <w:p w14:paraId="58EC8D3B" w14:textId="77777777" w:rsidR="007B59B7" w:rsidRDefault="007B59B7" w:rsidP="00674948">
      <w:pPr>
        <w:pStyle w:val="Akapitzlist"/>
        <w:ind w:left="1080"/>
        <w:jc w:val="both"/>
      </w:pPr>
      <w:r>
        <w:t>oraz obowiązujących decyzji:</w:t>
      </w:r>
    </w:p>
    <w:p w14:paraId="05F2F810" w14:textId="77777777" w:rsidR="007B59B7" w:rsidRDefault="007B59B7" w:rsidP="00674948">
      <w:pPr>
        <w:pStyle w:val="Akapitzlist"/>
        <w:ind w:left="1080" w:hanging="371"/>
        <w:jc w:val="both"/>
      </w:pPr>
      <w:r>
        <w:t xml:space="preserve">-  Decyzja Państwowego Gospodarstwa Wodnego Wody Polskie Regionalnego Zarządu Gospodarki Wodnej w Gliwicach znak: GL.RUZ.4210.44m.2020.AK z dnia 22.09.2020r. </w:t>
      </w:r>
    </w:p>
    <w:p w14:paraId="5523394E" w14:textId="77777777" w:rsidR="007B59B7" w:rsidRDefault="007B59B7" w:rsidP="00674948">
      <w:pPr>
        <w:pStyle w:val="Akapitzlist"/>
        <w:ind w:left="1080"/>
        <w:jc w:val="both"/>
      </w:pPr>
      <w:r>
        <w:t>pozwolenie wodnoprawne na likwidację urządzenia wodnego – wylotu WS, wykonanie urządzenia wodnego wylotu WS oraz usługę wodną  polegającą na odprowadzaniu do wód cieku pn. Rów S-1 projektowanym wylotem WS w km 0+045ścieków przemysłowych pochodzących z terenu składowiska odpadów innych niż niebezpieczne i obojętne „</w:t>
      </w:r>
      <w:proofErr w:type="spellStart"/>
      <w:r>
        <w:t>Waleska</w:t>
      </w:r>
      <w:proofErr w:type="spellEnd"/>
      <w:r>
        <w:t>” w Łaziskach Górnych.</w:t>
      </w:r>
    </w:p>
    <w:p w14:paraId="435A47B8" w14:textId="77777777" w:rsidR="007B59B7" w:rsidRDefault="007B59B7" w:rsidP="00674948">
      <w:pPr>
        <w:pStyle w:val="Akapitzlist"/>
        <w:ind w:left="1080" w:hanging="371"/>
        <w:jc w:val="both"/>
      </w:pPr>
      <w:r>
        <w:t xml:space="preserve">- Decyzja Państwowego Gospodarstwa Wodnego Wody Polskie Regionalnego Zarządu Gospodarki Wodnej w Gliwicach znak: GL.RUZ.4210.185.2022.19.BS z dnia 12.01.2024r.  </w:t>
      </w:r>
    </w:p>
    <w:p w14:paraId="797E2446" w14:textId="77777777" w:rsidR="007B59B7" w:rsidRDefault="007B59B7" w:rsidP="00674948">
      <w:pPr>
        <w:pStyle w:val="Akapitzlist"/>
        <w:ind w:left="1134" w:hanging="141"/>
        <w:jc w:val="both"/>
      </w:pPr>
      <w:r>
        <w:t xml:space="preserve"> pozwolenie wodnoprawne na usługę wodną obejmującą odprowadzanie do wód rzeki Gostyni istniejącym wylotem w km +7 + 875 ścieków przemysłowych stanowiących mieszaninę ścieków przemysłowych z TAURON Wytwarzanie S.A. – Oddział Elektrownia Łaziska w Łaziskach Górnych i nadmiaru niewykorzystanych wód z odwodnienia zakładu górniczego Polskiej Grupy Górniczej S.A. Oddział KWK Bolesław Śmiały w Łaziskach Górnych;</w:t>
      </w:r>
    </w:p>
    <w:p w14:paraId="774287BD" w14:textId="77777777" w:rsidR="007B59B7" w:rsidRDefault="007B59B7" w:rsidP="00674948">
      <w:pPr>
        <w:pStyle w:val="Akapitzlist"/>
        <w:ind w:left="1080"/>
        <w:jc w:val="both"/>
      </w:pPr>
    </w:p>
    <w:p w14:paraId="4E5E56AB" w14:textId="77777777" w:rsidR="007B59B7" w:rsidRDefault="007B59B7" w:rsidP="00674948">
      <w:pPr>
        <w:pStyle w:val="Akapitzlist"/>
        <w:ind w:left="1080"/>
        <w:jc w:val="both"/>
      </w:pPr>
      <w:r>
        <w:t>i uzgodnień:</w:t>
      </w:r>
    </w:p>
    <w:p w14:paraId="142FC573" w14:textId="77777777" w:rsidR="007B59B7" w:rsidRDefault="007B59B7" w:rsidP="00674948">
      <w:pPr>
        <w:pStyle w:val="Akapitzlist"/>
        <w:ind w:left="1080"/>
        <w:jc w:val="both"/>
      </w:pPr>
      <w:r>
        <w:t>- Spółki Wodnej Wyry-Gostyń z 16.08.2013r;</w:t>
      </w:r>
    </w:p>
    <w:p w14:paraId="07B692C4" w14:textId="77777777" w:rsidR="007B59B7" w:rsidRPr="00C125B8" w:rsidRDefault="007B59B7" w:rsidP="00674948">
      <w:pPr>
        <w:pStyle w:val="Akapitzlist"/>
        <w:ind w:left="1080"/>
        <w:jc w:val="both"/>
      </w:pPr>
      <w:r>
        <w:t>- RZGW w Gliwicach z 07.11.2016r.</w:t>
      </w:r>
    </w:p>
    <w:p w14:paraId="02290F59" w14:textId="77777777" w:rsidR="007B59B7" w:rsidRPr="00A03A31" w:rsidRDefault="007B59B7" w:rsidP="00674948">
      <w:pPr>
        <w:pStyle w:val="Akapitzlist"/>
        <w:ind w:left="1080"/>
        <w:rPr>
          <w:b/>
        </w:rPr>
      </w:pPr>
    </w:p>
    <w:p w14:paraId="7C3E67E6" w14:textId="77777777" w:rsidR="007B59B7" w:rsidRPr="00DB08A8" w:rsidRDefault="007B59B7" w:rsidP="007B59B7">
      <w:pPr>
        <w:pStyle w:val="Akapitzlist"/>
        <w:jc w:val="both"/>
        <w:rPr>
          <w:i/>
        </w:rPr>
      </w:pPr>
      <w:r w:rsidRPr="00DB08A8">
        <w:rPr>
          <w:b/>
          <w:i/>
          <w:u w:val="single"/>
        </w:rPr>
        <w:lastRenderedPageBreak/>
        <w:t>Uwaga:</w:t>
      </w:r>
      <w:r w:rsidRPr="00DB08A8">
        <w:rPr>
          <w:i/>
        </w:rPr>
        <w:t xml:space="preserve"> W przypadku zmian aktów prawnych, związanych z realizacją niniejszego zamówienia, przedmiot zamówienia musi spełniać uwarunkowania prawne, obowiązujące w okresie jego realizacji.</w:t>
      </w:r>
    </w:p>
    <w:bookmarkEnd w:id="86"/>
    <w:p w14:paraId="0124E6F6" w14:textId="77777777" w:rsidR="007B59B7" w:rsidRPr="00DB08A8" w:rsidRDefault="007B59B7" w:rsidP="007B59B7">
      <w:pPr>
        <w:jc w:val="both"/>
        <w:rPr>
          <w:b/>
          <w:lang w:val="cs-CZ"/>
        </w:rPr>
      </w:pPr>
    </w:p>
    <w:p w14:paraId="7FBD0DE8" w14:textId="77777777" w:rsidR="007B59B7" w:rsidRDefault="007B59B7" w:rsidP="007B59B7">
      <w:pPr>
        <w:pStyle w:val="Akapitzlist"/>
        <w:numPr>
          <w:ilvl w:val="0"/>
          <w:numId w:val="33"/>
        </w:numPr>
        <w:jc w:val="both"/>
        <w:rPr>
          <w:b/>
          <w:bCs/>
        </w:rPr>
      </w:pPr>
      <w:bookmarkStart w:id="89" w:name="_Toc67292094"/>
      <w:bookmarkStart w:id="90" w:name="_Hlk67824211"/>
      <w:r w:rsidRPr="00A96B0E">
        <w:rPr>
          <w:b/>
          <w:bCs/>
        </w:rPr>
        <w:t>Wizja lokalna</w:t>
      </w:r>
      <w:bookmarkStart w:id="91" w:name="_Hlk67824164"/>
      <w:bookmarkEnd w:id="89"/>
      <w:r>
        <w:rPr>
          <w:b/>
          <w:bCs/>
        </w:rPr>
        <w:t>:</w:t>
      </w:r>
    </w:p>
    <w:p w14:paraId="12CB735F" w14:textId="77777777" w:rsidR="007B59B7" w:rsidRPr="00470C4C" w:rsidRDefault="007B59B7" w:rsidP="007B59B7">
      <w:pPr>
        <w:pStyle w:val="Akapitzlist"/>
        <w:jc w:val="both"/>
        <w:rPr>
          <w:bCs/>
        </w:rPr>
      </w:pPr>
      <w:r w:rsidRPr="004C6380">
        <w:rPr>
          <w:bCs/>
        </w:rPr>
        <w:t xml:space="preserve">Zamawiający umożliwi przed złożeniem oferty upoważnionym przedstawicielom Wykonawcy przeprowadzenie wizji lokalnej miejsc pracy sprzętu i zapoznanie się z warunkami pracy </w:t>
      </w:r>
      <w:r w:rsidRPr="00470C4C">
        <w:rPr>
          <w:bCs/>
        </w:rPr>
        <w:t>w rejonach świadczenia usług. Ko</w:t>
      </w:r>
      <w:r>
        <w:rPr>
          <w:bCs/>
        </w:rPr>
        <w:t>ntakt: Dział Ochrony Środowiska</w:t>
      </w:r>
      <w:r w:rsidRPr="00470C4C">
        <w:rPr>
          <w:bCs/>
        </w:rPr>
        <w:t>, tel. 032/717 5373</w:t>
      </w:r>
    </w:p>
    <w:p w14:paraId="395B7414" w14:textId="77777777" w:rsidR="007B59B7" w:rsidRPr="00DB08A8" w:rsidRDefault="007B59B7" w:rsidP="00674948">
      <w:pPr>
        <w:jc w:val="both"/>
      </w:pPr>
    </w:p>
    <w:bookmarkEnd w:id="90"/>
    <w:p w14:paraId="0480F6D1" w14:textId="77777777" w:rsidR="007B59B7" w:rsidRDefault="007B59B7" w:rsidP="007B59B7">
      <w:pPr>
        <w:pStyle w:val="Akapitzlist"/>
        <w:numPr>
          <w:ilvl w:val="0"/>
          <w:numId w:val="33"/>
        </w:numPr>
        <w:jc w:val="both"/>
        <w:rPr>
          <w:b/>
          <w:bCs/>
        </w:rPr>
      </w:pPr>
      <w:r>
        <w:rPr>
          <w:b/>
          <w:bCs/>
        </w:rPr>
        <w:t>Opis przedmiotu zamówienia:</w:t>
      </w:r>
    </w:p>
    <w:p w14:paraId="62895158" w14:textId="30703C45" w:rsidR="007B59B7" w:rsidRPr="00A96B0E" w:rsidRDefault="007B59B7" w:rsidP="007B59B7">
      <w:pPr>
        <w:pStyle w:val="Akapitzlist"/>
        <w:jc w:val="both"/>
        <w:rPr>
          <w:b/>
          <w:bCs/>
        </w:rPr>
      </w:pPr>
      <w:r w:rsidRPr="004C6380">
        <w:rPr>
          <w:bCs/>
        </w:rPr>
        <w:t xml:space="preserve">Utrzymanie cieków oraz obiektów unieszkodliwiania odpadów wydobywczych </w:t>
      </w:r>
      <w:r>
        <w:rPr>
          <w:bCs/>
        </w:rPr>
        <w:t>obejmuje:</w:t>
      </w:r>
    </w:p>
    <w:tbl>
      <w:tblPr>
        <w:tblW w:w="9233" w:type="dxa"/>
        <w:tblCellMar>
          <w:left w:w="70" w:type="dxa"/>
          <w:right w:w="70" w:type="dxa"/>
        </w:tblCellMar>
        <w:tblLook w:val="0000" w:firstRow="0" w:lastRow="0" w:firstColumn="0" w:lastColumn="0" w:noHBand="0" w:noVBand="0"/>
      </w:tblPr>
      <w:tblGrid>
        <w:gridCol w:w="567"/>
        <w:gridCol w:w="6501"/>
        <w:gridCol w:w="729"/>
        <w:gridCol w:w="1436"/>
      </w:tblGrid>
      <w:tr w:rsidR="007B59B7" w:rsidRPr="00EB4B74" w14:paraId="0A4C82C8" w14:textId="77777777" w:rsidTr="00A831D5">
        <w:trPr>
          <w:trHeight w:val="527"/>
        </w:trPr>
        <w:tc>
          <w:tcPr>
            <w:tcW w:w="567" w:type="dxa"/>
            <w:tcBorders>
              <w:top w:val="single" w:sz="4" w:space="0" w:color="000000"/>
              <w:left w:val="single" w:sz="4" w:space="0" w:color="000000"/>
              <w:bottom w:val="single" w:sz="4" w:space="0" w:color="000000"/>
            </w:tcBorders>
            <w:vAlign w:val="center"/>
          </w:tcPr>
          <w:p w14:paraId="49027742" w14:textId="77777777" w:rsidR="007B59B7" w:rsidRPr="00674948" w:rsidRDefault="007B59B7" w:rsidP="00A831D5">
            <w:pPr>
              <w:snapToGrid w:val="0"/>
              <w:jc w:val="center"/>
              <w:rPr>
                <w:b/>
                <w:sz w:val="22"/>
                <w:szCs w:val="22"/>
              </w:rPr>
            </w:pPr>
            <w:r w:rsidRPr="00674948">
              <w:rPr>
                <w:sz w:val="22"/>
                <w:szCs w:val="22"/>
              </w:rPr>
              <w:br w:type="page"/>
            </w:r>
            <w:r w:rsidRPr="00674948">
              <w:rPr>
                <w:b/>
                <w:sz w:val="22"/>
                <w:szCs w:val="22"/>
              </w:rPr>
              <w:t>Lp.</w:t>
            </w:r>
          </w:p>
        </w:tc>
        <w:tc>
          <w:tcPr>
            <w:tcW w:w="6501" w:type="dxa"/>
            <w:tcBorders>
              <w:top w:val="single" w:sz="4" w:space="0" w:color="000000"/>
              <w:left w:val="single" w:sz="4" w:space="0" w:color="000000"/>
              <w:bottom w:val="single" w:sz="4" w:space="0" w:color="000000"/>
            </w:tcBorders>
            <w:vAlign w:val="center"/>
          </w:tcPr>
          <w:p w14:paraId="7EA5F417" w14:textId="77777777" w:rsidR="007B59B7" w:rsidRPr="00674948" w:rsidRDefault="007B59B7" w:rsidP="00A831D5">
            <w:pPr>
              <w:snapToGrid w:val="0"/>
              <w:jc w:val="center"/>
              <w:rPr>
                <w:b/>
                <w:sz w:val="22"/>
                <w:szCs w:val="22"/>
              </w:rPr>
            </w:pPr>
            <w:r w:rsidRPr="00674948">
              <w:rPr>
                <w:b/>
                <w:sz w:val="22"/>
                <w:szCs w:val="22"/>
              </w:rPr>
              <w:t>Wyszczególnienie</w:t>
            </w:r>
          </w:p>
        </w:tc>
        <w:tc>
          <w:tcPr>
            <w:tcW w:w="729" w:type="dxa"/>
            <w:tcBorders>
              <w:top w:val="single" w:sz="4" w:space="0" w:color="000000"/>
              <w:left w:val="single" w:sz="4" w:space="0" w:color="000000"/>
              <w:bottom w:val="single" w:sz="4" w:space="0" w:color="000000"/>
              <w:right w:val="single" w:sz="4" w:space="0" w:color="000000"/>
            </w:tcBorders>
            <w:vAlign w:val="center"/>
          </w:tcPr>
          <w:p w14:paraId="3F9223BF" w14:textId="77777777" w:rsidR="007B59B7" w:rsidRPr="00674948" w:rsidRDefault="007B59B7" w:rsidP="00A831D5">
            <w:pPr>
              <w:snapToGrid w:val="0"/>
              <w:jc w:val="center"/>
              <w:rPr>
                <w:b/>
                <w:sz w:val="22"/>
                <w:szCs w:val="22"/>
              </w:rPr>
            </w:pPr>
            <w:r w:rsidRPr="00674948">
              <w:rPr>
                <w:b/>
                <w:sz w:val="22"/>
                <w:szCs w:val="22"/>
              </w:rPr>
              <w:t>j.m.</w:t>
            </w:r>
          </w:p>
        </w:tc>
        <w:tc>
          <w:tcPr>
            <w:tcW w:w="1436" w:type="dxa"/>
            <w:tcBorders>
              <w:top w:val="single" w:sz="4" w:space="0" w:color="000000"/>
              <w:left w:val="single" w:sz="4" w:space="0" w:color="000000"/>
              <w:bottom w:val="single" w:sz="4" w:space="0" w:color="000000"/>
              <w:right w:val="single" w:sz="4" w:space="0" w:color="000000"/>
            </w:tcBorders>
            <w:vAlign w:val="center"/>
          </w:tcPr>
          <w:p w14:paraId="647226EF" w14:textId="71CA0E5A" w:rsidR="007B59B7" w:rsidRPr="00674948" w:rsidRDefault="00EE3E04" w:rsidP="00A831D5">
            <w:pPr>
              <w:snapToGrid w:val="0"/>
              <w:jc w:val="center"/>
              <w:rPr>
                <w:bCs/>
                <w:sz w:val="22"/>
                <w:szCs w:val="22"/>
              </w:rPr>
            </w:pPr>
            <w:r>
              <w:rPr>
                <w:b/>
                <w:sz w:val="22"/>
                <w:szCs w:val="22"/>
              </w:rPr>
              <w:t xml:space="preserve">Szacowany </w:t>
            </w:r>
            <w:r w:rsidR="007B59B7" w:rsidRPr="00674948">
              <w:rPr>
                <w:b/>
                <w:sz w:val="22"/>
                <w:szCs w:val="22"/>
              </w:rPr>
              <w:t>zakres/rok</w:t>
            </w:r>
          </w:p>
        </w:tc>
      </w:tr>
      <w:tr w:rsidR="007B59B7" w:rsidRPr="00EB4B74" w14:paraId="60ECA397" w14:textId="77777777" w:rsidTr="00A831D5">
        <w:trPr>
          <w:trHeight w:hRule="exact" w:val="450"/>
        </w:trPr>
        <w:tc>
          <w:tcPr>
            <w:tcW w:w="9233" w:type="dxa"/>
            <w:gridSpan w:val="4"/>
            <w:tcBorders>
              <w:left w:val="single" w:sz="4" w:space="0" w:color="000000"/>
              <w:bottom w:val="single" w:sz="4" w:space="0" w:color="auto"/>
              <w:right w:val="single" w:sz="4" w:space="0" w:color="auto"/>
            </w:tcBorders>
            <w:vAlign w:val="center"/>
          </w:tcPr>
          <w:p w14:paraId="3441F1F9" w14:textId="77777777" w:rsidR="007B59B7" w:rsidRPr="00674948" w:rsidRDefault="007B59B7" w:rsidP="00A831D5">
            <w:pPr>
              <w:snapToGrid w:val="0"/>
              <w:jc w:val="center"/>
              <w:rPr>
                <w:bCs/>
                <w:sz w:val="22"/>
                <w:szCs w:val="22"/>
              </w:rPr>
            </w:pPr>
            <w:r w:rsidRPr="00674948">
              <w:rPr>
                <w:bCs/>
                <w:sz w:val="22"/>
                <w:szCs w:val="22"/>
              </w:rPr>
              <w:t>Roboty na obiektach unieszkodliwiania odpadów wydobywczych: „Skalny” i „</w:t>
            </w:r>
            <w:proofErr w:type="spellStart"/>
            <w:r w:rsidRPr="00674948">
              <w:rPr>
                <w:bCs/>
                <w:sz w:val="22"/>
                <w:szCs w:val="22"/>
              </w:rPr>
              <w:t>Waleska</w:t>
            </w:r>
            <w:proofErr w:type="spellEnd"/>
            <w:r w:rsidRPr="00674948">
              <w:rPr>
                <w:bCs/>
                <w:sz w:val="22"/>
                <w:szCs w:val="22"/>
              </w:rPr>
              <w:t xml:space="preserve">” </w:t>
            </w:r>
          </w:p>
        </w:tc>
      </w:tr>
      <w:tr w:rsidR="007B59B7" w:rsidRPr="00EB4B74" w14:paraId="4C438DC0" w14:textId="77777777" w:rsidTr="00A831D5">
        <w:trPr>
          <w:trHeight w:hRule="exact" w:val="467"/>
        </w:trPr>
        <w:tc>
          <w:tcPr>
            <w:tcW w:w="567" w:type="dxa"/>
            <w:tcBorders>
              <w:top w:val="single" w:sz="4" w:space="0" w:color="auto"/>
              <w:left w:val="single" w:sz="4" w:space="0" w:color="auto"/>
              <w:bottom w:val="single" w:sz="4" w:space="0" w:color="auto"/>
              <w:right w:val="single" w:sz="4" w:space="0" w:color="auto"/>
            </w:tcBorders>
            <w:vAlign w:val="center"/>
          </w:tcPr>
          <w:p w14:paraId="714CB24B" w14:textId="77777777" w:rsidR="007B59B7" w:rsidRPr="00674948" w:rsidRDefault="007B59B7" w:rsidP="00A831D5">
            <w:pPr>
              <w:snapToGrid w:val="0"/>
              <w:jc w:val="center"/>
              <w:rPr>
                <w:bCs/>
                <w:sz w:val="22"/>
                <w:szCs w:val="22"/>
              </w:rPr>
            </w:pPr>
            <w:r w:rsidRPr="00674948">
              <w:rPr>
                <w:bCs/>
                <w:sz w:val="22"/>
                <w:szCs w:val="22"/>
              </w:rPr>
              <w:t>1</w:t>
            </w:r>
          </w:p>
        </w:tc>
        <w:tc>
          <w:tcPr>
            <w:tcW w:w="6501" w:type="dxa"/>
            <w:tcBorders>
              <w:top w:val="single" w:sz="4" w:space="0" w:color="auto"/>
              <w:left w:val="single" w:sz="4" w:space="0" w:color="auto"/>
              <w:bottom w:val="single" w:sz="4" w:space="0" w:color="auto"/>
              <w:right w:val="single" w:sz="4" w:space="0" w:color="auto"/>
            </w:tcBorders>
            <w:vAlign w:val="center"/>
          </w:tcPr>
          <w:p w14:paraId="2660CA4E" w14:textId="77777777" w:rsidR="007B59B7" w:rsidRPr="00674948" w:rsidRDefault="007B59B7" w:rsidP="00A831D5">
            <w:pPr>
              <w:rPr>
                <w:sz w:val="22"/>
                <w:szCs w:val="22"/>
              </w:rPr>
            </w:pPr>
            <w:r w:rsidRPr="00674948">
              <w:rPr>
                <w:sz w:val="22"/>
                <w:szCs w:val="22"/>
              </w:rPr>
              <w:t>wysiew i dosiew traw (z dostawą trawy)</w:t>
            </w:r>
          </w:p>
        </w:tc>
        <w:tc>
          <w:tcPr>
            <w:tcW w:w="729" w:type="dxa"/>
            <w:tcBorders>
              <w:top w:val="single" w:sz="4" w:space="0" w:color="auto"/>
              <w:left w:val="single" w:sz="4" w:space="0" w:color="auto"/>
              <w:bottom w:val="single" w:sz="4" w:space="0" w:color="auto"/>
              <w:right w:val="single" w:sz="4" w:space="0" w:color="auto"/>
            </w:tcBorders>
            <w:vAlign w:val="center"/>
          </w:tcPr>
          <w:p w14:paraId="6A3DCAE8" w14:textId="77777777" w:rsidR="007B59B7" w:rsidRPr="00674948" w:rsidRDefault="007B59B7" w:rsidP="00A831D5">
            <w:pPr>
              <w:snapToGrid w:val="0"/>
              <w:jc w:val="center"/>
              <w:rPr>
                <w:bCs/>
                <w:sz w:val="22"/>
                <w:szCs w:val="22"/>
              </w:rPr>
            </w:pPr>
            <w:r w:rsidRPr="00674948">
              <w:rPr>
                <w:bCs/>
                <w:sz w:val="22"/>
                <w:szCs w:val="22"/>
              </w:rPr>
              <w:t>ha</w:t>
            </w:r>
          </w:p>
        </w:tc>
        <w:tc>
          <w:tcPr>
            <w:tcW w:w="1436" w:type="dxa"/>
            <w:tcBorders>
              <w:top w:val="single" w:sz="4" w:space="0" w:color="auto"/>
              <w:left w:val="single" w:sz="4" w:space="0" w:color="auto"/>
              <w:bottom w:val="single" w:sz="4" w:space="0" w:color="auto"/>
              <w:right w:val="single" w:sz="4" w:space="0" w:color="auto"/>
            </w:tcBorders>
            <w:vAlign w:val="center"/>
          </w:tcPr>
          <w:p w14:paraId="5F9E0570" w14:textId="77777777" w:rsidR="007B59B7" w:rsidRPr="00674948" w:rsidRDefault="007B59B7" w:rsidP="00A831D5">
            <w:pPr>
              <w:snapToGrid w:val="0"/>
              <w:jc w:val="center"/>
              <w:rPr>
                <w:b/>
                <w:bCs/>
                <w:sz w:val="22"/>
                <w:szCs w:val="22"/>
              </w:rPr>
            </w:pPr>
            <w:r w:rsidRPr="00674948">
              <w:rPr>
                <w:b/>
                <w:bCs/>
                <w:sz w:val="22"/>
                <w:szCs w:val="22"/>
              </w:rPr>
              <w:t>4</w:t>
            </w:r>
          </w:p>
        </w:tc>
      </w:tr>
      <w:tr w:rsidR="007B59B7" w:rsidRPr="00EB4B74" w14:paraId="4936863D" w14:textId="77777777" w:rsidTr="00A831D5">
        <w:trPr>
          <w:trHeight w:hRule="exact" w:val="427"/>
        </w:trPr>
        <w:tc>
          <w:tcPr>
            <w:tcW w:w="567" w:type="dxa"/>
            <w:tcBorders>
              <w:top w:val="single" w:sz="4" w:space="0" w:color="auto"/>
              <w:left w:val="single" w:sz="4" w:space="0" w:color="000000"/>
              <w:bottom w:val="single" w:sz="4" w:space="0" w:color="000000"/>
            </w:tcBorders>
            <w:vAlign w:val="center"/>
          </w:tcPr>
          <w:p w14:paraId="56A1E673" w14:textId="77777777" w:rsidR="007B59B7" w:rsidRPr="00674948" w:rsidRDefault="007B59B7" w:rsidP="00A831D5">
            <w:pPr>
              <w:snapToGrid w:val="0"/>
              <w:jc w:val="center"/>
              <w:rPr>
                <w:bCs/>
                <w:sz w:val="22"/>
                <w:szCs w:val="22"/>
              </w:rPr>
            </w:pPr>
            <w:r w:rsidRPr="00674948">
              <w:rPr>
                <w:bCs/>
                <w:sz w:val="22"/>
                <w:szCs w:val="22"/>
              </w:rPr>
              <w:t>2</w:t>
            </w:r>
          </w:p>
        </w:tc>
        <w:tc>
          <w:tcPr>
            <w:tcW w:w="6501" w:type="dxa"/>
            <w:tcBorders>
              <w:top w:val="single" w:sz="4" w:space="0" w:color="auto"/>
              <w:left w:val="single" w:sz="4" w:space="0" w:color="000000"/>
              <w:bottom w:val="single" w:sz="4" w:space="0" w:color="000000"/>
            </w:tcBorders>
            <w:vAlign w:val="center"/>
          </w:tcPr>
          <w:p w14:paraId="1C12B29B" w14:textId="77777777" w:rsidR="007B59B7" w:rsidRPr="00674948" w:rsidRDefault="007B59B7" w:rsidP="00A831D5">
            <w:pPr>
              <w:widowControl w:val="0"/>
              <w:tabs>
                <w:tab w:val="left" w:pos="180"/>
              </w:tabs>
              <w:adjustRightInd w:val="0"/>
              <w:jc w:val="both"/>
              <w:textAlignment w:val="baseline"/>
              <w:rPr>
                <w:sz w:val="22"/>
                <w:szCs w:val="22"/>
              </w:rPr>
            </w:pPr>
            <w:r w:rsidRPr="00674948">
              <w:rPr>
                <w:sz w:val="22"/>
                <w:szCs w:val="22"/>
              </w:rPr>
              <w:t>utrzymanie terenu - koszenie wraz z utylizacją traw</w:t>
            </w:r>
          </w:p>
        </w:tc>
        <w:tc>
          <w:tcPr>
            <w:tcW w:w="729" w:type="dxa"/>
            <w:tcBorders>
              <w:top w:val="single" w:sz="4" w:space="0" w:color="auto"/>
              <w:left w:val="single" w:sz="4" w:space="0" w:color="000000"/>
              <w:bottom w:val="single" w:sz="4" w:space="0" w:color="000000"/>
              <w:right w:val="single" w:sz="4" w:space="0" w:color="000000"/>
            </w:tcBorders>
            <w:vAlign w:val="center"/>
          </w:tcPr>
          <w:p w14:paraId="145A9C35" w14:textId="77777777" w:rsidR="007B59B7" w:rsidRPr="00674948" w:rsidRDefault="007B59B7" w:rsidP="00A831D5">
            <w:pPr>
              <w:snapToGrid w:val="0"/>
              <w:jc w:val="center"/>
              <w:rPr>
                <w:bCs/>
                <w:sz w:val="22"/>
                <w:szCs w:val="22"/>
              </w:rPr>
            </w:pPr>
            <w:r w:rsidRPr="00674948">
              <w:rPr>
                <w:bCs/>
                <w:sz w:val="22"/>
                <w:szCs w:val="22"/>
              </w:rPr>
              <w:t>ha</w:t>
            </w:r>
          </w:p>
        </w:tc>
        <w:tc>
          <w:tcPr>
            <w:tcW w:w="1436" w:type="dxa"/>
            <w:tcBorders>
              <w:top w:val="single" w:sz="4" w:space="0" w:color="auto"/>
              <w:left w:val="single" w:sz="4" w:space="0" w:color="auto"/>
              <w:bottom w:val="single" w:sz="4" w:space="0" w:color="auto"/>
              <w:right w:val="single" w:sz="4" w:space="0" w:color="auto"/>
            </w:tcBorders>
            <w:vAlign w:val="center"/>
          </w:tcPr>
          <w:p w14:paraId="7327640F" w14:textId="77777777" w:rsidR="007B59B7" w:rsidRPr="00674948" w:rsidRDefault="007B59B7" w:rsidP="00A831D5">
            <w:pPr>
              <w:snapToGrid w:val="0"/>
              <w:jc w:val="center"/>
              <w:rPr>
                <w:b/>
                <w:bCs/>
                <w:sz w:val="22"/>
                <w:szCs w:val="22"/>
              </w:rPr>
            </w:pPr>
            <w:r w:rsidRPr="00674948">
              <w:rPr>
                <w:b/>
                <w:bCs/>
                <w:sz w:val="22"/>
                <w:szCs w:val="22"/>
              </w:rPr>
              <w:t>62</w:t>
            </w:r>
          </w:p>
        </w:tc>
      </w:tr>
      <w:tr w:rsidR="007B59B7" w:rsidRPr="00EB4B74" w14:paraId="5C55623A" w14:textId="77777777" w:rsidTr="00A831D5">
        <w:trPr>
          <w:trHeight w:hRule="exact" w:val="425"/>
        </w:trPr>
        <w:tc>
          <w:tcPr>
            <w:tcW w:w="567" w:type="dxa"/>
            <w:tcBorders>
              <w:left w:val="single" w:sz="4" w:space="0" w:color="000000"/>
              <w:bottom w:val="single" w:sz="4" w:space="0" w:color="000000"/>
            </w:tcBorders>
            <w:vAlign w:val="center"/>
          </w:tcPr>
          <w:p w14:paraId="4BC8B67D" w14:textId="77777777" w:rsidR="007B59B7" w:rsidRPr="00674948" w:rsidRDefault="007B59B7" w:rsidP="00A831D5">
            <w:pPr>
              <w:snapToGrid w:val="0"/>
              <w:jc w:val="center"/>
              <w:rPr>
                <w:bCs/>
                <w:sz w:val="22"/>
                <w:szCs w:val="22"/>
              </w:rPr>
            </w:pPr>
            <w:r w:rsidRPr="00674948">
              <w:rPr>
                <w:bCs/>
                <w:sz w:val="22"/>
                <w:szCs w:val="22"/>
              </w:rPr>
              <w:t>3</w:t>
            </w:r>
          </w:p>
        </w:tc>
        <w:tc>
          <w:tcPr>
            <w:tcW w:w="6501" w:type="dxa"/>
            <w:tcBorders>
              <w:left w:val="single" w:sz="4" w:space="0" w:color="000000"/>
              <w:bottom w:val="single" w:sz="4" w:space="0" w:color="000000"/>
            </w:tcBorders>
            <w:vAlign w:val="center"/>
          </w:tcPr>
          <w:p w14:paraId="6E0DBB90" w14:textId="77777777" w:rsidR="007B59B7" w:rsidRPr="00674948" w:rsidRDefault="007B59B7" w:rsidP="00A831D5">
            <w:pPr>
              <w:widowControl w:val="0"/>
              <w:tabs>
                <w:tab w:val="left" w:pos="180"/>
              </w:tabs>
              <w:adjustRightInd w:val="0"/>
              <w:jc w:val="both"/>
              <w:textAlignment w:val="baseline"/>
              <w:rPr>
                <w:sz w:val="22"/>
                <w:szCs w:val="22"/>
              </w:rPr>
            </w:pPr>
            <w:r w:rsidRPr="00674948">
              <w:rPr>
                <w:sz w:val="22"/>
                <w:szCs w:val="22"/>
              </w:rPr>
              <w:t>czyszczenie rowów opaskowych wraz z ich koszeniem</w:t>
            </w:r>
          </w:p>
        </w:tc>
        <w:tc>
          <w:tcPr>
            <w:tcW w:w="729" w:type="dxa"/>
            <w:tcBorders>
              <w:left w:val="single" w:sz="4" w:space="0" w:color="000000"/>
              <w:bottom w:val="single" w:sz="4" w:space="0" w:color="000000"/>
              <w:right w:val="single" w:sz="4" w:space="0" w:color="000000"/>
            </w:tcBorders>
            <w:vAlign w:val="center"/>
          </w:tcPr>
          <w:p w14:paraId="1FE18192" w14:textId="77777777" w:rsidR="007B59B7" w:rsidRPr="00674948" w:rsidRDefault="007B59B7" w:rsidP="00A831D5">
            <w:pPr>
              <w:snapToGrid w:val="0"/>
              <w:jc w:val="center"/>
              <w:rPr>
                <w:bCs/>
                <w:sz w:val="22"/>
                <w:szCs w:val="22"/>
              </w:rPr>
            </w:pPr>
            <w:proofErr w:type="spellStart"/>
            <w:r w:rsidRPr="00674948">
              <w:rPr>
                <w:bCs/>
                <w:sz w:val="22"/>
                <w:szCs w:val="22"/>
              </w:rPr>
              <w:t>mb</w:t>
            </w:r>
            <w:proofErr w:type="spellEnd"/>
            <w:r w:rsidRPr="00674948">
              <w:rPr>
                <w:bCs/>
                <w:sz w:val="22"/>
                <w:szCs w:val="22"/>
              </w:rPr>
              <w:t xml:space="preserve"> </w:t>
            </w:r>
          </w:p>
        </w:tc>
        <w:tc>
          <w:tcPr>
            <w:tcW w:w="1436" w:type="dxa"/>
            <w:tcBorders>
              <w:top w:val="single" w:sz="4" w:space="0" w:color="auto"/>
              <w:left w:val="single" w:sz="4" w:space="0" w:color="auto"/>
              <w:bottom w:val="single" w:sz="4" w:space="0" w:color="auto"/>
              <w:right w:val="single" w:sz="4" w:space="0" w:color="auto"/>
            </w:tcBorders>
            <w:vAlign w:val="center"/>
          </w:tcPr>
          <w:p w14:paraId="29347410" w14:textId="77777777" w:rsidR="007B59B7" w:rsidRPr="00674948" w:rsidRDefault="007B59B7" w:rsidP="00A831D5">
            <w:pPr>
              <w:snapToGrid w:val="0"/>
              <w:jc w:val="center"/>
              <w:rPr>
                <w:b/>
                <w:bCs/>
                <w:sz w:val="22"/>
                <w:szCs w:val="22"/>
              </w:rPr>
            </w:pPr>
            <w:r w:rsidRPr="00674948">
              <w:rPr>
                <w:b/>
                <w:bCs/>
                <w:sz w:val="22"/>
                <w:szCs w:val="22"/>
              </w:rPr>
              <w:t>10 400</w:t>
            </w:r>
          </w:p>
        </w:tc>
      </w:tr>
      <w:tr w:rsidR="007B59B7" w:rsidRPr="00EB4B74" w14:paraId="5082E363" w14:textId="77777777" w:rsidTr="00A831D5">
        <w:trPr>
          <w:trHeight w:hRule="exact" w:val="423"/>
        </w:trPr>
        <w:tc>
          <w:tcPr>
            <w:tcW w:w="567" w:type="dxa"/>
            <w:tcBorders>
              <w:left w:val="single" w:sz="4" w:space="0" w:color="000000"/>
              <w:bottom w:val="single" w:sz="4" w:space="0" w:color="000000"/>
            </w:tcBorders>
            <w:vAlign w:val="center"/>
          </w:tcPr>
          <w:p w14:paraId="52A631CC" w14:textId="77777777" w:rsidR="007B59B7" w:rsidRPr="00674948" w:rsidRDefault="007B59B7" w:rsidP="00A831D5">
            <w:pPr>
              <w:snapToGrid w:val="0"/>
              <w:jc w:val="center"/>
              <w:rPr>
                <w:bCs/>
                <w:sz w:val="22"/>
                <w:szCs w:val="22"/>
              </w:rPr>
            </w:pPr>
            <w:r w:rsidRPr="00674948">
              <w:rPr>
                <w:bCs/>
                <w:sz w:val="22"/>
                <w:szCs w:val="22"/>
              </w:rPr>
              <w:t>4</w:t>
            </w:r>
          </w:p>
        </w:tc>
        <w:tc>
          <w:tcPr>
            <w:tcW w:w="6501" w:type="dxa"/>
            <w:tcBorders>
              <w:left w:val="single" w:sz="4" w:space="0" w:color="000000"/>
              <w:bottom w:val="single" w:sz="4" w:space="0" w:color="000000"/>
            </w:tcBorders>
            <w:vAlign w:val="center"/>
          </w:tcPr>
          <w:p w14:paraId="4CD13A12" w14:textId="77777777" w:rsidR="007B59B7" w:rsidRPr="00674948" w:rsidRDefault="007B59B7" w:rsidP="00A831D5">
            <w:pPr>
              <w:widowControl w:val="0"/>
              <w:tabs>
                <w:tab w:val="left" w:pos="180"/>
              </w:tabs>
              <w:adjustRightInd w:val="0"/>
              <w:ind w:left="66"/>
              <w:jc w:val="both"/>
              <w:textAlignment w:val="baseline"/>
              <w:rPr>
                <w:sz w:val="22"/>
                <w:szCs w:val="22"/>
              </w:rPr>
            </w:pPr>
            <w:r w:rsidRPr="00674948">
              <w:rPr>
                <w:sz w:val="22"/>
                <w:szCs w:val="22"/>
              </w:rPr>
              <w:t xml:space="preserve">czyszczenie rowu parownikowego wraz z koszeniem </w:t>
            </w:r>
          </w:p>
        </w:tc>
        <w:tc>
          <w:tcPr>
            <w:tcW w:w="729" w:type="dxa"/>
            <w:tcBorders>
              <w:left w:val="single" w:sz="4" w:space="0" w:color="000000"/>
              <w:bottom w:val="single" w:sz="4" w:space="0" w:color="000000"/>
              <w:right w:val="single" w:sz="4" w:space="0" w:color="000000"/>
            </w:tcBorders>
            <w:vAlign w:val="center"/>
          </w:tcPr>
          <w:p w14:paraId="11ADB203" w14:textId="77777777" w:rsidR="007B59B7" w:rsidRPr="00674948" w:rsidRDefault="007B59B7" w:rsidP="00A831D5">
            <w:pPr>
              <w:snapToGrid w:val="0"/>
              <w:jc w:val="center"/>
              <w:rPr>
                <w:bCs/>
                <w:sz w:val="22"/>
                <w:szCs w:val="22"/>
              </w:rPr>
            </w:pPr>
            <w:proofErr w:type="spellStart"/>
            <w:r w:rsidRPr="00674948">
              <w:rPr>
                <w:bCs/>
                <w:sz w:val="22"/>
                <w:szCs w:val="22"/>
              </w:rPr>
              <w:t>mb</w:t>
            </w:r>
            <w:proofErr w:type="spellEnd"/>
          </w:p>
        </w:tc>
        <w:tc>
          <w:tcPr>
            <w:tcW w:w="1436" w:type="dxa"/>
            <w:tcBorders>
              <w:top w:val="single" w:sz="4" w:space="0" w:color="auto"/>
              <w:left w:val="single" w:sz="4" w:space="0" w:color="auto"/>
              <w:bottom w:val="single" w:sz="4" w:space="0" w:color="auto"/>
              <w:right w:val="single" w:sz="4" w:space="0" w:color="auto"/>
            </w:tcBorders>
            <w:vAlign w:val="center"/>
          </w:tcPr>
          <w:p w14:paraId="4F92DF07" w14:textId="77777777" w:rsidR="007B59B7" w:rsidRPr="00674948" w:rsidRDefault="007B59B7" w:rsidP="00A831D5">
            <w:pPr>
              <w:snapToGrid w:val="0"/>
              <w:jc w:val="center"/>
              <w:rPr>
                <w:b/>
                <w:bCs/>
                <w:sz w:val="22"/>
                <w:szCs w:val="22"/>
              </w:rPr>
            </w:pPr>
            <w:r w:rsidRPr="00674948">
              <w:rPr>
                <w:b/>
                <w:bCs/>
                <w:sz w:val="22"/>
                <w:szCs w:val="22"/>
              </w:rPr>
              <w:t>9600</w:t>
            </w:r>
          </w:p>
        </w:tc>
      </w:tr>
      <w:tr w:rsidR="007B59B7" w:rsidRPr="00EB4B74" w14:paraId="6C991437" w14:textId="77777777" w:rsidTr="00A831D5">
        <w:trPr>
          <w:trHeight w:hRule="exact" w:val="414"/>
        </w:trPr>
        <w:tc>
          <w:tcPr>
            <w:tcW w:w="567" w:type="dxa"/>
            <w:tcBorders>
              <w:left w:val="single" w:sz="4" w:space="0" w:color="000000"/>
              <w:bottom w:val="single" w:sz="4" w:space="0" w:color="000000"/>
            </w:tcBorders>
            <w:vAlign w:val="center"/>
          </w:tcPr>
          <w:p w14:paraId="485A309F" w14:textId="77777777" w:rsidR="007B59B7" w:rsidRPr="00674948" w:rsidRDefault="007B59B7" w:rsidP="00A831D5">
            <w:pPr>
              <w:snapToGrid w:val="0"/>
              <w:jc w:val="center"/>
              <w:rPr>
                <w:bCs/>
                <w:sz w:val="22"/>
                <w:szCs w:val="22"/>
              </w:rPr>
            </w:pPr>
            <w:r w:rsidRPr="00674948">
              <w:rPr>
                <w:bCs/>
                <w:sz w:val="22"/>
                <w:szCs w:val="22"/>
              </w:rPr>
              <w:t>5</w:t>
            </w:r>
          </w:p>
        </w:tc>
        <w:tc>
          <w:tcPr>
            <w:tcW w:w="6501" w:type="dxa"/>
            <w:tcBorders>
              <w:left w:val="single" w:sz="4" w:space="0" w:color="000000"/>
              <w:bottom w:val="single" w:sz="4" w:space="0" w:color="000000"/>
            </w:tcBorders>
            <w:vAlign w:val="center"/>
          </w:tcPr>
          <w:p w14:paraId="47080D91" w14:textId="77777777" w:rsidR="007B59B7" w:rsidRPr="00674948" w:rsidRDefault="007B59B7" w:rsidP="00A831D5">
            <w:pPr>
              <w:widowControl w:val="0"/>
              <w:tabs>
                <w:tab w:val="left" w:pos="180"/>
              </w:tabs>
              <w:adjustRightInd w:val="0"/>
              <w:ind w:left="66"/>
              <w:textAlignment w:val="baseline"/>
              <w:rPr>
                <w:sz w:val="22"/>
                <w:szCs w:val="22"/>
              </w:rPr>
            </w:pPr>
            <w:r w:rsidRPr="00674948">
              <w:rPr>
                <w:sz w:val="22"/>
                <w:szCs w:val="22"/>
              </w:rPr>
              <w:t xml:space="preserve">czyszczenie kaskadowego zbiornika rowu parownikowego </w:t>
            </w:r>
          </w:p>
        </w:tc>
        <w:tc>
          <w:tcPr>
            <w:tcW w:w="729" w:type="dxa"/>
            <w:tcBorders>
              <w:left w:val="single" w:sz="4" w:space="0" w:color="000000"/>
              <w:bottom w:val="single" w:sz="4" w:space="0" w:color="000000"/>
              <w:right w:val="single" w:sz="4" w:space="0" w:color="000000"/>
            </w:tcBorders>
            <w:vAlign w:val="center"/>
          </w:tcPr>
          <w:p w14:paraId="1AFD4A4C" w14:textId="77777777" w:rsidR="007B59B7" w:rsidRPr="00674948" w:rsidRDefault="007B59B7" w:rsidP="00A831D5">
            <w:pPr>
              <w:snapToGrid w:val="0"/>
              <w:jc w:val="center"/>
              <w:rPr>
                <w:bCs/>
                <w:sz w:val="22"/>
                <w:szCs w:val="22"/>
              </w:rPr>
            </w:pPr>
            <w:r w:rsidRPr="00674948">
              <w:rPr>
                <w:bCs/>
                <w:sz w:val="22"/>
                <w:szCs w:val="22"/>
              </w:rPr>
              <w:t>m</w:t>
            </w:r>
            <w:r w:rsidRPr="00674948">
              <w:rPr>
                <w:bCs/>
                <w:sz w:val="22"/>
                <w:szCs w:val="22"/>
                <w:vertAlign w:val="superscript"/>
              </w:rPr>
              <w:t>2</w:t>
            </w:r>
          </w:p>
        </w:tc>
        <w:tc>
          <w:tcPr>
            <w:tcW w:w="1436" w:type="dxa"/>
            <w:tcBorders>
              <w:top w:val="single" w:sz="4" w:space="0" w:color="auto"/>
              <w:left w:val="single" w:sz="4" w:space="0" w:color="auto"/>
              <w:bottom w:val="single" w:sz="4" w:space="0" w:color="auto"/>
              <w:right w:val="single" w:sz="4" w:space="0" w:color="auto"/>
            </w:tcBorders>
            <w:vAlign w:val="center"/>
          </w:tcPr>
          <w:p w14:paraId="0217F831" w14:textId="77777777" w:rsidR="007B59B7" w:rsidRPr="00674948" w:rsidRDefault="007B59B7" w:rsidP="00A831D5">
            <w:pPr>
              <w:snapToGrid w:val="0"/>
              <w:jc w:val="center"/>
              <w:rPr>
                <w:b/>
                <w:bCs/>
                <w:sz w:val="22"/>
                <w:szCs w:val="22"/>
              </w:rPr>
            </w:pPr>
            <w:r w:rsidRPr="00674948">
              <w:rPr>
                <w:b/>
                <w:bCs/>
                <w:sz w:val="22"/>
                <w:szCs w:val="22"/>
              </w:rPr>
              <w:t>800</w:t>
            </w:r>
          </w:p>
        </w:tc>
      </w:tr>
      <w:tr w:rsidR="007B59B7" w:rsidRPr="00EB4B74" w14:paraId="7A8567DD" w14:textId="77777777" w:rsidTr="00A831D5">
        <w:trPr>
          <w:trHeight w:hRule="exact" w:val="414"/>
        </w:trPr>
        <w:tc>
          <w:tcPr>
            <w:tcW w:w="567" w:type="dxa"/>
            <w:tcBorders>
              <w:left w:val="single" w:sz="4" w:space="0" w:color="000000"/>
              <w:bottom w:val="single" w:sz="4" w:space="0" w:color="000000"/>
            </w:tcBorders>
            <w:vAlign w:val="center"/>
          </w:tcPr>
          <w:p w14:paraId="47A96676" w14:textId="77777777" w:rsidR="007B59B7" w:rsidRPr="00674948" w:rsidRDefault="007B59B7" w:rsidP="00A831D5">
            <w:pPr>
              <w:snapToGrid w:val="0"/>
              <w:jc w:val="center"/>
              <w:rPr>
                <w:bCs/>
                <w:sz w:val="22"/>
                <w:szCs w:val="22"/>
              </w:rPr>
            </w:pPr>
            <w:r w:rsidRPr="00674948">
              <w:rPr>
                <w:bCs/>
                <w:sz w:val="22"/>
                <w:szCs w:val="22"/>
              </w:rPr>
              <w:t>6</w:t>
            </w:r>
          </w:p>
        </w:tc>
        <w:tc>
          <w:tcPr>
            <w:tcW w:w="6501" w:type="dxa"/>
            <w:tcBorders>
              <w:left w:val="single" w:sz="4" w:space="0" w:color="000000"/>
              <w:bottom w:val="single" w:sz="4" w:space="0" w:color="000000"/>
            </w:tcBorders>
            <w:vAlign w:val="center"/>
          </w:tcPr>
          <w:p w14:paraId="48CC9D99" w14:textId="77777777" w:rsidR="007B59B7" w:rsidRPr="00674948" w:rsidRDefault="007B59B7" w:rsidP="00A831D5">
            <w:pPr>
              <w:widowControl w:val="0"/>
              <w:adjustRightInd w:val="0"/>
              <w:textAlignment w:val="baseline"/>
              <w:rPr>
                <w:b/>
                <w:sz w:val="22"/>
                <w:szCs w:val="22"/>
              </w:rPr>
            </w:pPr>
            <w:r w:rsidRPr="00674948">
              <w:rPr>
                <w:sz w:val="22"/>
                <w:szCs w:val="22"/>
              </w:rPr>
              <w:t>interwencyjne wycinki drzew na składowisku oraz cięcia pielęgnacyjne</w:t>
            </w:r>
          </w:p>
        </w:tc>
        <w:tc>
          <w:tcPr>
            <w:tcW w:w="729" w:type="dxa"/>
            <w:tcBorders>
              <w:left w:val="single" w:sz="4" w:space="0" w:color="000000"/>
              <w:bottom w:val="single" w:sz="4" w:space="0" w:color="000000"/>
              <w:right w:val="single" w:sz="4" w:space="0" w:color="000000"/>
            </w:tcBorders>
            <w:vAlign w:val="center"/>
          </w:tcPr>
          <w:p w14:paraId="6CC6E386" w14:textId="77777777" w:rsidR="007B59B7" w:rsidRPr="00674948" w:rsidRDefault="007B59B7" w:rsidP="00A831D5">
            <w:pPr>
              <w:snapToGrid w:val="0"/>
              <w:jc w:val="center"/>
              <w:rPr>
                <w:bCs/>
                <w:sz w:val="22"/>
                <w:szCs w:val="22"/>
              </w:rPr>
            </w:pPr>
            <w:proofErr w:type="spellStart"/>
            <w:r w:rsidRPr="00674948">
              <w:rPr>
                <w:bCs/>
                <w:sz w:val="22"/>
                <w:szCs w:val="22"/>
              </w:rPr>
              <w:t>rbg</w:t>
            </w:r>
            <w:proofErr w:type="spellEnd"/>
          </w:p>
        </w:tc>
        <w:tc>
          <w:tcPr>
            <w:tcW w:w="1436" w:type="dxa"/>
            <w:tcBorders>
              <w:top w:val="single" w:sz="4" w:space="0" w:color="auto"/>
              <w:left w:val="single" w:sz="4" w:space="0" w:color="auto"/>
              <w:bottom w:val="single" w:sz="4" w:space="0" w:color="auto"/>
              <w:right w:val="single" w:sz="4" w:space="0" w:color="auto"/>
            </w:tcBorders>
            <w:vAlign w:val="center"/>
          </w:tcPr>
          <w:p w14:paraId="25138FEE" w14:textId="77777777" w:rsidR="007B59B7" w:rsidRPr="00674948" w:rsidRDefault="007B59B7" w:rsidP="00A831D5">
            <w:pPr>
              <w:snapToGrid w:val="0"/>
              <w:jc w:val="center"/>
              <w:rPr>
                <w:b/>
                <w:bCs/>
                <w:sz w:val="22"/>
                <w:szCs w:val="22"/>
              </w:rPr>
            </w:pPr>
            <w:r w:rsidRPr="00674948">
              <w:rPr>
                <w:b/>
                <w:bCs/>
                <w:sz w:val="22"/>
                <w:szCs w:val="22"/>
              </w:rPr>
              <w:t>200</w:t>
            </w:r>
          </w:p>
        </w:tc>
      </w:tr>
      <w:tr w:rsidR="007B59B7" w:rsidRPr="00EB4B74" w14:paraId="1DDA8675" w14:textId="77777777" w:rsidTr="00A831D5">
        <w:trPr>
          <w:trHeight w:hRule="exact" w:val="414"/>
        </w:trPr>
        <w:tc>
          <w:tcPr>
            <w:tcW w:w="567" w:type="dxa"/>
            <w:tcBorders>
              <w:left w:val="single" w:sz="4" w:space="0" w:color="000000"/>
              <w:bottom w:val="single" w:sz="4" w:space="0" w:color="000000"/>
            </w:tcBorders>
            <w:vAlign w:val="center"/>
          </w:tcPr>
          <w:p w14:paraId="6AEE7149" w14:textId="77777777" w:rsidR="007B59B7" w:rsidRPr="00674948" w:rsidRDefault="007B59B7" w:rsidP="00A831D5">
            <w:pPr>
              <w:snapToGrid w:val="0"/>
              <w:jc w:val="center"/>
              <w:rPr>
                <w:bCs/>
                <w:sz w:val="22"/>
                <w:szCs w:val="22"/>
              </w:rPr>
            </w:pPr>
            <w:r w:rsidRPr="00674948">
              <w:rPr>
                <w:bCs/>
                <w:sz w:val="22"/>
                <w:szCs w:val="22"/>
              </w:rPr>
              <w:t>7</w:t>
            </w:r>
          </w:p>
        </w:tc>
        <w:tc>
          <w:tcPr>
            <w:tcW w:w="6501" w:type="dxa"/>
            <w:tcBorders>
              <w:left w:val="single" w:sz="4" w:space="0" w:color="000000"/>
              <w:bottom w:val="single" w:sz="4" w:space="0" w:color="000000"/>
            </w:tcBorders>
            <w:vAlign w:val="center"/>
          </w:tcPr>
          <w:p w14:paraId="587CDBDA" w14:textId="77777777" w:rsidR="007B59B7" w:rsidRPr="00674948" w:rsidRDefault="007B59B7" w:rsidP="00A831D5">
            <w:pPr>
              <w:widowControl w:val="0"/>
              <w:tabs>
                <w:tab w:val="left" w:pos="180"/>
              </w:tabs>
              <w:adjustRightInd w:val="0"/>
              <w:ind w:left="66"/>
              <w:textAlignment w:val="baseline"/>
              <w:rPr>
                <w:sz w:val="22"/>
                <w:szCs w:val="22"/>
              </w:rPr>
            </w:pPr>
            <w:r w:rsidRPr="00674948">
              <w:rPr>
                <w:sz w:val="22"/>
                <w:szCs w:val="22"/>
              </w:rPr>
              <w:t>zbieranie śmieci i ich utylizacja</w:t>
            </w:r>
          </w:p>
        </w:tc>
        <w:tc>
          <w:tcPr>
            <w:tcW w:w="729" w:type="dxa"/>
            <w:tcBorders>
              <w:left w:val="single" w:sz="4" w:space="0" w:color="000000"/>
              <w:bottom w:val="single" w:sz="4" w:space="0" w:color="000000"/>
              <w:right w:val="single" w:sz="4" w:space="0" w:color="000000"/>
            </w:tcBorders>
            <w:vAlign w:val="center"/>
          </w:tcPr>
          <w:p w14:paraId="490B2E69" w14:textId="77777777" w:rsidR="007B59B7" w:rsidRPr="00674948" w:rsidRDefault="007B59B7" w:rsidP="00A831D5">
            <w:pPr>
              <w:snapToGrid w:val="0"/>
              <w:jc w:val="center"/>
              <w:rPr>
                <w:bCs/>
                <w:sz w:val="22"/>
                <w:szCs w:val="22"/>
              </w:rPr>
            </w:pPr>
            <w:r w:rsidRPr="00674948">
              <w:rPr>
                <w:bCs/>
                <w:sz w:val="22"/>
                <w:szCs w:val="22"/>
              </w:rPr>
              <w:t>ha</w:t>
            </w:r>
          </w:p>
        </w:tc>
        <w:tc>
          <w:tcPr>
            <w:tcW w:w="1436" w:type="dxa"/>
            <w:tcBorders>
              <w:top w:val="single" w:sz="4" w:space="0" w:color="auto"/>
              <w:left w:val="single" w:sz="4" w:space="0" w:color="auto"/>
              <w:bottom w:val="single" w:sz="4" w:space="0" w:color="auto"/>
              <w:right w:val="single" w:sz="4" w:space="0" w:color="auto"/>
            </w:tcBorders>
            <w:vAlign w:val="center"/>
          </w:tcPr>
          <w:p w14:paraId="4D00416B" w14:textId="77777777" w:rsidR="007B59B7" w:rsidRPr="00674948" w:rsidRDefault="007B59B7" w:rsidP="00A831D5">
            <w:pPr>
              <w:snapToGrid w:val="0"/>
              <w:jc w:val="center"/>
              <w:rPr>
                <w:b/>
                <w:bCs/>
                <w:sz w:val="22"/>
                <w:szCs w:val="22"/>
              </w:rPr>
            </w:pPr>
            <w:r w:rsidRPr="00674948">
              <w:rPr>
                <w:b/>
                <w:bCs/>
                <w:sz w:val="22"/>
                <w:szCs w:val="22"/>
              </w:rPr>
              <w:t xml:space="preserve">192 </w:t>
            </w:r>
          </w:p>
        </w:tc>
      </w:tr>
      <w:tr w:rsidR="007B59B7" w:rsidRPr="00EB4B74" w14:paraId="32376AEF" w14:textId="77777777" w:rsidTr="00A831D5">
        <w:trPr>
          <w:trHeight w:hRule="exact" w:val="400"/>
        </w:trPr>
        <w:tc>
          <w:tcPr>
            <w:tcW w:w="9233" w:type="dxa"/>
            <w:gridSpan w:val="4"/>
            <w:tcBorders>
              <w:left w:val="single" w:sz="4" w:space="0" w:color="000000"/>
              <w:bottom w:val="single" w:sz="4" w:space="0" w:color="000000"/>
              <w:right w:val="single" w:sz="4" w:space="0" w:color="auto"/>
            </w:tcBorders>
            <w:vAlign w:val="center"/>
          </w:tcPr>
          <w:p w14:paraId="6364EF26" w14:textId="77777777" w:rsidR="007B59B7" w:rsidRPr="00674948" w:rsidRDefault="007B59B7" w:rsidP="00A831D5">
            <w:pPr>
              <w:snapToGrid w:val="0"/>
              <w:jc w:val="center"/>
              <w:rPr>
                <w:bCs/>
                <w:sz w:val="22"/>
                <w:szCs w:val="22"/>
              </w:rPr>
            </w:pPr>
            <w:r w:rsidRPr="00674948">
              <w:rPr>
                <w:bCs/>
                <w:sz w:val="22"/>
                <w:szCs w:val="22"/>
              </w:rPr>
              <w:t xml:space="preserve">Roboty na ciekach i rowach </w:t>
            </w:r>
          </w:p>
        </w:tc>
      </w:tr>
      <w:tr w:rsidR="007B59B7" w:rsidRPr="00EB4B74" w14:paraId="1EC89C7E" w14:textId="77777777" w:rsidTr="00A831D5">
        <w:trPr>
          <w:trHeight w:hRule="exact" w:val="845"/>
        </w:trPr>
        <w:tc>
          <w:tcPr>
            <w:tcW w:w="567" w:type="dxa"/>
            <w:tcBorders>
              <w:left w:val="single" w:sz="4" w:space="0" w:color="000000"/>
              <w:bottom w:val="single" w:sz="4" w:space="0" w:color="000000"/>
            </w:tcBorders>
            <w:vAlign w:val="center"/>
          </w:tcPr>
          <w:p w14:paraId="130E1C68" w14:textId="77777777" w:rsidR="007B59B7" w:rsidRPr="00674948" w:rsidRDefault="007B59B7" w:rsidP="00A831D5">
            <w:pPr>
              <w:snapToGrid w:val="0"/>
              <w:jc w:val="center"/>
              <w:rPr>
                <w:bCs/>
                <w:sz w:val="22"/>
                <w:szCs w:val="22"/>
              </w:rPr>
            </w:pPr>
            <w:r w:rsidRPr="00674948">
              <w:rPr>
                <w:bCs/>
                <w:sz w:val="22"/>
                <w:szCs w:val="22"/>
              </w:rPr>
              <w:t>8</w:t>
            </w:r>
          </w:p>
        </w:tc>
        <w:tc>
          <w:tcPr>
            <w:tcW w:w="6501" w:type="dxa"/>
            <w:tcBorders>
              <w:left w:val="single" w:sz="4" w:space="0" w:color="000000"/>
              <w:bottom w:val="single" w:sz="4" w:space="0" w:color="000000"/>
            </w:tcBorders>
            <w:vAlign w:val="center"/>
          </w:tcPr>
          <w:p w14:paraId="1F64837F" w14:textId="77777777" w:rsidR="007B59B7" w:rsidRPr="00674948" w:rsidRDefault="007B59B7" w:rsidP="00A831D5">
            <w:pPr>
              <w:rPr>
                <w:sz w:val="22"/>
                <w:szCs w:val="22"/>
              </w:rPr>
            </w:pPr>
            <w:r w:rsidRPr="00674948">
              <w:rPr>
                <w:sz w:val="22"/>
                <w:szCs w:val="22"/>
              </w:rPr>
              <w:t xml:space="preserve">koszenie cieków i rowów (wraz z  utylizacją trawy) -  ciek S, S-1 i rzeki Gostyni w Świerczyńcu, rów wzdłuż ul. Wyrskiej i składowiska </w:t>
            </w:r>
            <w:proofErr w:type="spellStart"/>
            <w:r w:rsidRPr="00674948">
              <w:rPr>
                <w:sz w:val="22"/>
                <w:szCs w:val="22"/>
              </w:rPr>
              <w:t>Waleska</w:t>
            </w:r>
            <w:proofErr w:type="spellEnd"/>
          </w:p>
        </w:tc>
        <w:tc>
          <w:tcPr>
            <w:tcW w:w="729" w:type="dxa"/>
            <w:tcBorders>
              <w:left w:val="single" w:sz="4" w:space="0" w:color="000000"/>
              <w:bottom w:val="single" w:sz="4" w:space="0" w:color="000000"/>
              <w:right w:val="single" w:sz="4" w:space="0" w:color="000000"/>
            </w:tcBorders>
            <w:vAlign w:val="center"/>
          </w:tcPr>
          <w:p w14:paraId="6E155E13" w14:textId="77777777" w:rsidR="007B59B7" w:rsidRPr="00674948" w:rsidRDefault="007B59B7" w:rsidP="00A831D5">
            <w:pPr>
              <w:snapToGrid w:val="0"/>
              <w:jc w:val="center"/>
              <w:rPr>
                <w:bCs/>
                <w:sz w:val="22"/>
                <w:szCs w:val="22"/>
              </w:rPr>
            </w:pPr>
            <w:proofErr w:type="spellStart"/>
            <w:r w:rsidRPr="00674948">
              <w:rPr>
                <w:bCs/>
                <w:sz w:val="22"/>
                <w:szCs w:val="22"/>
              </w:rPr>
              <w:t>mb</w:t>
            </w:r>
            <w:proofErr w:type="spellEnd"/>
          </w:p>
        </w:tc>
        <w:tc>
          <w:tcPr>
            <w:tcW w:w="1436" w:type="dxa"/>
            <w:tcBorders>
              <w:top w:val="single" w:sz="4" w:space="0" w:color="auto"/>
              <w:left w:val="single" w:sz="4" w:space="0" w:color="auto"/>
              <w:bottom w:val="single" w:sz="4" w:space="0" w:color="auto"/>
              <w:right w:val="single" w:sz="4" w:space="0" w:color="auto"/>
            </w:tcBorders>
            <w:vAlign w:val="center"/>
          </w:tcPr>
          <w:p w14:paraId="44C6EEEC" w14:textId="77777777" w:rsidR="007B59B7" w:rsidRPr="00674948" w:rsidRDefault="007B59B7" w:rsidP="00A831D5">
            <w:pPr>
              <w:snapToGrid w:val="0"/>
              <w:jc w:val="center"/>
              <w:rPr>
                <w:b/>
                <w:bCs/>
                <w:sz w:val="22"/>
                <w:szCs w:val="22"/>
              </w:rPr>
            </w:pPr>
            <w:r w:rsidRPr="00674948">
              <w:rPr>
                <w:b/>
                <w:bCs/>
                <w:sz w:val="22"/>
                <w:szCs w:val="22"/>
              </w:rPr>
              <w:t xml:space="preserve">8 545         </w:t>
            </w:r>
          </w:p>
        </w:tc>
      </w:tr>
    </w:tbl>
    <w:p w14:paraId="11284F90" w14:textId="77777777" w:rsidR="007B59B7" w:rsidRDefault="007B59B7" w:rsidP="007B59B7">
      <w:pPr>
        <w:jc w:val="both"/>
        <w:rPr>
          <w:b/>
          <w:bCs/>
          <w:lang w:val="cs-CZ"/>
        </w:rPr>
      </w:pPr>
    </w:p>
    <w:p w14:paraId="52810D38" w14:textId="77777777" w:rsidR="007B59B7" w:rsidRPr="00C618B3" w:rsidRDefault="007B59B7" w:rsidP="007B59B7">
      <w:pPr>
        <w:autoSpaceDE w:val="0"/>
        <w:autoSpaceDN w:val="0"/>
        <w:adjustRightInd w:val="0"/>
        <w:jc w:val="center"/>
        <w:rPr>
          <w:b/>
          <w:color w:val="000000"/>
          <w:sz w:val="24"/>
          <w:szCs w:val="24"/>
        </w:rPr>
      </w:pPr>
      <w:r w:rsidRPr="00C618B3">
        <w:rPr>
          <w:b/>
          <w:color w:val="000000"/>
          <w:sz w:val="24"/>
          <w:szCs w:val="24"/>
        </w:rPr>
        <w:t>Szczegółowy zakres rzeczowy przedmiotu zamówienia</w:t>
      </w:r>
      <w:r>
        <w:rPr>
          <w:b/>
          <w:color w:val="000000"/>
          <w:sz w:val="24"/>
          <w:szCs w:val="24"/>
        </w:rPr>
        <w:t xml:space="preserve">: </w:t>
      </w:r>
    </w:p>
    <w:p w14:paraId="3BE5093E" w14:textId="77777777" w:rsidR="007B59B7" w:rsidRPr="00C618B3" w:rsidRDefault="007B59B7" w:rsidP="007B59B7">
      <w:pPr>
        <w:widowControl w:val="0"/>
        <w:shd w:val="clear" w:color="auto" w:fill="FFFFFF"/>
        <w:tabs>
          <w:tab w:val="num" w:pos="785"/>
        </w:tabs>
        <w:adjustRightInd w:val="0"/>
        <w:jc w:val="both"/>
        <w:textAlignment w:val="baseline"/>
        <w:rPr>
          <w:b/>
          <w:i/>
          <w:sz w:val="24"/>
          <w:szCs w:val="24"/>
        </w:rPr>
      </w:pPr>
      <w:r>
        <w:rPr>
          <w:b/>
          <w:i/>
          <w:sz w:val="24"/>
          <w:szCs w:val="24"/>
        </w:rPr>
        <w:tab/>
      </w:r>
    </w:p>
    <w:p w14:paraId="5CA05894" w14:textId="77777777" w:rsidR="007B59B7" w:rsidRPr="00C618B3" w:rsidRDefault="007B59B7" w:rsidP="007B59B7">
      <w:pPr>
        <w:widowControl w:val="0"/>
        <w:shd w:val="clear" w:color="auto" w:fill="FFFFFF"/>
        <w:adjustRightInd w:val="0"/>
        <w:ind w:left="360"/>
        <w:jc w:val="both"/>
        <w:textAlignment w:val="baseline"/>
        <w:rPr>
          <w:b/>
          <w:sz w:val="24"/>
          <w:szCs w:val="24"/>
        </w:rPr>
      </w:pPr>
      <w:r w:rsidRPr="00C618B3">
        <w:rPr>
          <w:b/>
          <w:sz w:val="24"/>
          <w:szCs w:val="24"/>
        </w:rPr>
        <w:t>- obiekt unieszkodliwiania odpadów wydobywczych „</w:t>
      </w:r>
      <w:proofErr w:type="spellStart"/>
      <w:r w:rsidRPr="00C618B3">
        <w:rPr>
          <w:b/>
          <w:sz w:val="24"/>
          <w:szCs w:val="24"/>
        </w:rPr>
        <w:t>Waleska</w:t>
      </w:r>
      <w:proofErr w:type="spellEnd"/>
      <w:r w:rsidRPr="00C618B3">
        <w:rPr>
          <w:b/>
          <w:sz w:val="24"/>
          <w:szCs w:val="24"/>
        </w:rPr>
        <w:t>”</w:t>
      </w:r>
      <w:r w:rsidRPr="00C618B3">
        <w:rPr>
          <w:b/>
          <w:sz w:val="24"/>
          <w:szCs w:val="24"/>
        </w:rPr>
        <w:tab/>
      </w:r>
      <w:r w:rsidRPr="00C618B3">
        <w:rPr>
          <w:b/>
          <w:sz w:val="24"/>
          <w:szCs w:val="24"/>
        </w:rPr>
        <w:tab/>
      </w:r>
      <w:r w:rsidRPr="00C618B3">
        <w:rPr>
          <w:b/>
          <w:sz w:val="24"/>
          <w:szCs w:val="24"/>
        </w:rPr>
        <w:tab/>
      </w:r>
    </w:p>
    <w:p w14:paraId="0E73036E" w14:textId="77777777" w:rsidR="007B59B7" w:rsidRPr="00C618B3" w:rsidRDefault="007B59B7" w:rsidP="007B59B7">
      <w:pPr>
        <w:widowControl w:val="0"/>
        <w:shd w:val="clear" w:color="auto" w:fill="FFFFFF"/>
        <w:adjustRightInd w:val="0"/>
        <w:ind w:left="360"/>
        <w:jc w:val="both"/>
        <w:textAlignment w:val="baseline"/>
        <w:rPr>
          <w:sz w:val="24"/>
          <w:szCs w:val="24"/>
        </w:rPr>
      </w:pPr>
      <w:r w:rsidRPr="00C618B3">
        <w:rPr>
          <w:sz w:val="24"/>
          <w:szCs w:val="24"/>
        </w:rPr>
        <w:t>•</w:t>
      </w:r>
      <w:r w:rsidRPr="00C618B3">
        <w:rPr>
          <w:sz w:val="24"/>
          <w:szCs w:val="24"/>
        </w:rPr>
        <w:tab/>
        <w:t xml:space="preserve">wysiewanie i dosiew traw </w:t>
      </w:r>
      <w:r w:rsidRPr="00055FF9">
        <w:rPr>
          <w:sz w:val="24"/>
          <w:szCs w:val="24"/>
        </w:rPr>
        <w:t xml:space="preserve">(z dostawą trawy) </w:t>
      </w:r>
      <w:r w:rsidRPr="00C618B3">
        <w:rPr>
          <w:sz w:val="24"/>
          <w:szCs w:val="24"/>
        </w:rPr>
        <w:t xml:space="preserve"> – </w:t>
      </w:r>
      <w:r>
        <w:rPr>
          <w:sz w:val="24"/>
          <w:szCs w:val="24"/>
        </w:rPr>
        <w:t>2</w:t>
      </w:r>
      <w:r w:rsidRPr="00C618B3">
        <w:rPr>
          <w:sz w:val="24"/>
          <w:szCs w:val="24"/>
        </w:rPr>
        <w:t xml:space="preserve"> ha </w:t>
      </w:r>
    </w:p>
    <w:p w14:paraId="6D574862" w14:textId="77777777" w:rsidR="007B59B7" w:rsidRPr="00C618B3" w:rsidRDefault="007B59B7" w:rsidP="007B59B7">
      <w:pPr>
        <w:widowControl w:val="0"/>
        <w:shd w:val="clear" w:color="auto" w:fill="FFFFFF"/>
        <w:adjustRightInd w:val="0"/>
        <w:ind w:left="360"/>
        <w:jc w:val="both"/>
        <w:textAlignment w:val="baseline"/>
        <w:rPr>
          <w:sz w:val="24"/>
          <w:szCs w:val="24"/>
        </w:rPr>
      </w:pPr>
      <w:r w:rsidRPr="00C618B3">
        <w:rPr>
          <w:sz w:val="24"/>
          <w:szCs w:val="24"/>
        </w:rPr>
        <w:t>•</w:t>
      </w:r>
      <w:r w:rsidRPr="00C618B3">
        <w:rPr>
          <w:sz w:val="24"/>
          <w:szCs w:val="24"/>
        </w:rPr>
        <w:tab/>
        <w:t xml:space="preserve">utrzymanie terenu - koszenie </w:t>
      </w:r>
      <w:r>
        <w:rPr>
          <w:sz w:val="24"/>
          <w:szCs w:val="24"/>
        </w:rPr>
        <w:t xml:space="preserve">wraz z </w:t>
      </w:r>
      <w:r w:rsidRPr="00055FF9">
        <w:rPr>
          <w:sz w:val="24"/>
          <w:szCs w:val="24"/>
        </w:rPr>
        <w:t xml:space="preserve">utylizacją </w:t>
      </w:r>
      <w:r w:rsidRPr="00C618B3">
        <w:rPr>
          <w:sz w:val="24"/>
          <w:szCs w:val="24"/>
        </w:rPr>
        <w:t xml:space="preserve">traw – </w:t>
      </w:r>
      <w:r>
        <w:rPr>
          <w:sz w:val="24"/>
          <w:szCs w:val="24"/>
        </w:rPr>
        <w:t xml:space="preserve">(1 x 18 ha + 2ha) – 20 </w:t>
      </w:r>
      <w:r w:rsidRPr="00C618B3">
        <w:rPr>
          <w:sz w:val="24"/>
          <w:szCs w:val="24"/>
        </w:rPr>
        <w:t xml:space="preserve">ha </w:t>
      </w:r>
    </w:p>
    <w:p w14:paraId="4880C4FF" w14:textId="77777777" w:rsidR="007B59B7" w:rsidRPr="00C618B3" w:rsidRDefault="007B59B7" w:rsidP="007B59B7">
      <w:pPr>
        <w:widowControl w:val="0"/>
        <w:shd w:val="clear" w:color="auto" w:fill="FFFFFF"/>
        <w:adjustRightInd w:val="0"/>
        <w:ind w:left="360"/>
        <w:jc w:val="both"/>
        <w:textAlignment w:val="baseline"/>
        <w:rPr>
          <w:sz w:val="24"/>
          <w:szCs w:val="24"/>
        </w:rPr>
      </w:pPr>
      <w:r>
        <w:rPr>
          <w:sz w:val="24"/>
          <w:szCs w:val="24"/>
        </w:rPr>
        <w:t>•</w:t>
      </w:r>
      <w:r>
        <w:rPr>
          <w:sz w:val="24"/>
          <w:szCs w:val="24"/>
        </w:rPr>
        <w:tab/>
        <w:t>czyszczenie rowów opaskowych</w:t>
      </w:r>
      <w:r w:rsidRPr="00C618B3">
        <w:rPr>
          <w:sz w:val="24"/>
          <w:szCs w:val="24"/>
        </w:rPr>
        <w:t xml:space="preserve"> </w:t>
      </w:r>
      <w:r>
        <w:rPr>
          <w:sz w:val="24"/>
          <w:szCs w:val="24"/>
        </w:rPr>
        <w:t xml:space="preserve">wraz z ich </w:t>
      </w:r>
      <w:r w:rsidRPr="00055FF9">
        <w:rPr>
          <w:sz w:val="24"/>
          <w:szCs w:val="24"/>
        </w:rPr>
        <w:t xml:space="preserve">koszeniem </w:t>
      </w:r>
      <w:r w:rsidRPr="00C618B3">
        <w:rPr>
          <w:sz w:val="24"/>
          <w:szCs w:val="24"/>
        </w:rPr>
        <w:t>(</w:t>
      </w:r>
      <w:r>
        <w:rPr>
          <w:sz w:val="24"/>
          <w:szCs w:val="24"/>
        </w:rPr>
        <w:t xml:space="preserve">4 x 2600 </w:t>
      </w:r>
      <w:proofErr w:type="spellStart"/>
      <w:r>
        <w:rPr>
          <w:sz w:val="24"/>
          <w:szCs w:val="24"/>
        </w:rPr>
        <w:t>mb</w:t>
      </w:r>
      <w:proofErr w:type="spellEnd"/>
      <w:r>
        <w:rPr>
          <w:sz w:val="24"/>
          <w:szCs w:val="24"/>
        </w:rPr>
        <w:t>) – 10 4</w:t>
      </w:r>
      <w:r w:rsidRPr="00C618B3">
        <w:rPr>
          <w:sz w:val="24"/>
          <w:szCs w:val="24"/>
        </w:rPr>
        <w:t xml:space="preserve">00 </w:t>
      </w:r>
      <w:proofErr w:type="spellStart"/>
      <w:r w:rsidRPr="00C618B3">
        <w:rPr>
          <w:sz w:val="24"/>
          <w:szCs w:val="24"/>
        </w:rPr>
        <w:t>mb</w:t>
      </w:r>
      <w:proofErr w:type="spellEnd"/>
    </w:p>
    <w:p w14:paraId="0F124BF9" w14:textId="77777777" w:rsidR="007B59B7" w:rsidRPr="00C618B3" w:rsidRDefault="007B59B7" w:rsidP="007B59B7">
      <w:pPr>
        <w:widowControl w:val="0"/>
        <w:shd w:val="clear" w:color="auto" w:fill="FFFFFF"/>
        <w:adjustRightInd w:val="0"/>
        <w:ind w:left="360"/>
        <w:jc w:val="both"/>
        <w:textAlignment w:val="baseline"/>
        <w:rPr>
          <w:sz w:val="24"/>
          <w:szCs w:val="24"/>
        </w:rPr>
      </w:pPr>
      <w:r w:rsidRPr="00C618B3">
        <w:rPr>
          <w:sz w:val="24"/>
          <w:szCs w:val="24"/>
        </w:rPr>
        <w:t>•</w:t>
      </w:r>
      <w:r w:rsidRPr="00C618B3">
        <w:rPr>
          <w:sz w:val="24"/>
          <w:szCs w:val="24"/>
        </w:rPr>
        <w:tab/>
        <w:t>interwencyjne wycinki drzew na składowis</w:t>
      </w:r>
      <w:r>
        <w:rPr>
          <w:sz w:val="24"/>
          <w:szCs w:val="24"/>
        </w:rPr>
        <w:t>ku oraz cięcia pielęgnacyjne – 1</w:t>
      </w:r>
      <w:r w:rsidRPr="00C618B3">
        <w:rPr>
          <w:sz w:val="24"/>
          <w:szCs w:val="24"/>
        </w:rPr>
        <w:t xml:space="preserve">00 </w:t>
      </w:r>
      <w:proofErr w:type="spellStart"/>
      <w:r w:rsidRPr="00C618B3">
        <w:rPr>
          <w:sz w:val="24"/>
          <w:szCs w:val="24"/>
        </w:rPr>
        <w:t>rbg</w:t>
      </w:r>
      <w:proofErr w:type="spellEnd"/>
      <w:r w:rsidRPr="00C618B3">
        <w:rPr>
          <w:sz w:val="24"/>
          <w:szCs w:val="24"/>
        </w:rPr>
        <w:t xml:space="preserve"> </w:t>
      </w:r>
    </w:p>
    <w:p w14:paraId="4BF9410F" w14:textId="77777777" w:rsidR="007B59B7" w:rsidRPr="00C618B3" w:rsidRDefault="007B59B7" w:rsidP="007B59B7">
      <w:pPr>
        <w:widowControl w:val="0"/>
        <w:shd w:val="clear" w:color="auto" w:fill="FFFFFF"/>
        <w:adjustRightInd w:val="0"/>
        <w:ind w:left="360"/>
        <w:jc w:val="both"/>
        <w:textAlignment w:val="baseline"/>
        <w:rPr>
          <w:sz w:val="24"/>
          <w:szCs w:val="24"/>
        </w:rPr>
      </w:pPr>
      <w:r w:rsidRPr="00C618B3">
        <w:rPr>
          <w:sz w:val="24"/>
          <w:szCs w:val="24"/>
        </w:rPr>
        <w:t>•</w:t>
      </w:r>
      <w:r w:rsidRPr="00C618B3">
        <w:rPr>
          <w:sz w:val="24"/>
          <w:szCs w:val="24"/>
        </w:rPr>
        <w:tab/>
        <w:t xml:space="preserve">zbieranie śmieci i ich utylizacja – </w:t>
      </w:r>
      <w:r>
        <w:rPr>
          <w:sz w:val="24"/>
          <w:szCs w:val="24"/>
        </w:rPr>
        <w:t>(4 x 18 ha) - 72</w:t>
      </w:r>
      <w:r w:rsidRPr="00C618B3">
        <w:rPr>
          <w:sz w:val="24"/>
          <w:szCs w:val="24"/>
        </w:rPr>
        <w:t xml:space="preserve"> ha </w:t>
      </w:r>
    </w:p>
    <w:p w14:paraId="3441BFBB" w14:textId="77777777" w:rsidR="007B59B7" w:rsidRPr="00C618B3" w:rsidRDefault="007B59B7" w:rsidP="007B59B7">
      <w:pPr>
        <w:widowControl w:val="0"/>
        <w:shd w:val="clear" w:color="auto" w:fill="FFFFFF"/>
        <w:adjustRightInd w:val="0"/>
        <w:ind w:left="360"/>
        <w:jc w:val="both"/>
        <w:textAlignment w:val="baseline"/>
        <w:rPr>
          <w:b/>
          <w:sz w:val="24"/>
          <w:szCs w:val="24"/>
        </w:rPr>
      </w:pPr>
      <w:r w:rsidRPr="00C618B3">
        <w:rPr>
          <w:b/>
          <w:sz w:val="24"/>
          <w:szCs w:val="24"/>
        </w:rPr>
        <w:t>- obiekt unieszkodliwiania odpadów wydobywczych „Skalny”</w:t>
      </w:r>
      <w:r w:rsidRPr="00C618B3">
        <w:rPr>
          <w:b/>
          <w:sz w:val="24"/>
          <w:szCs w:val="24"/>
        </w:rPr>
        <w:tab/>
      </w:r>
      <w:r w:rsidRPr="00C618B3">
        <w:rPr>
          <w:b/>
          <w:sz w:val="24"/>
          <w:szCs w:val="24"/>
        </w:rPr>
        <w:tab/>
      </w:r>
      <w:r w:rsidRPr="00C618B3">
        <w:rPr>
          <w:b/>
          <w:sz w:val="24"/>
          <w:szCs w:val="24"/>
        </w:rPr>
        <w:tab/>
      </w:r>
    </w:p>
    <w:p w14:paraId="59653642" w14:textId="77777777" w:rsidR="007B59B7" w:rsidRPr="00C618B3" w:rsidRDefault="007B59B7" w:rsidP="007B59B7">
      <w:pPr>
        <w:widowControl w:val="0"/>
        <w:shd w:val="clear" w:color="auto" w:fill="FFFFFF"/>
        <w:adjustRightInd w:val="0"/>
        <w:ind w:left="360"/>
        <w:jc w:val="both"/>
        <w:textAlignment w:val="baseline"/>
        <w:rPr>
          <w:sz w:val="24"/>
          <w:szCs w:val="24"/>
        </w:rPr>
      </w:pPr>
      <w:r w:rsidRPr="00C618B3">
        <w:rPr>
          <w:sz w:val="24"/>
          <w:szCs w:val="24"/>
        </w:rPr>
        <w:t>•</w:t>
      </w:r>
      <w:r w:rsidRPr="00C618B3">
        <w:rPr>
          <w:sz w:val="24"/>
          <w:szCs w:val="24"/>
        </w:rPr>
        <w:tab/>
        <w:t xml:space="preserve">wysiewanie i dosiew traw (wraz z dostawą trawy) – </w:t>
      </w:r>
      <w:r>
        <w:rPr>
          <w:sz w:val="24"/>
          <w:szCs w:val="24"/>
        </w:rPr>
        <w:t>2</w:t>
      </w:r>
      <w:r w:rsidRPr="00C618B3">
        <w:rPr>
          <w:sz w:val="24"/>
          <w:szCs w:val="24"/>
        </w:rPr>
        <w:t xml:space="preserve"> ha </w:t>
      </w:r>
    </w:p>
    <w:p w14:paraId="1ADF6D34" w14:textId="77777777" w:rsidR="007B59B7" w:rsidRPr="00C618B3" w:rsidRDefault="007B59B7" w:rsidP="007B59B7">
      <w:pPr>
        <w:widowControl w:val="0"/>
        <w:shd w:val="clear" w:color="auto" w:fill="FFFFFF"/>
        <w:adjustRightInd w:val="0"/>
        <w:ind w:left="360"/>
        <w:jc w:val="both"/>
        <w:textAlignment w:val="baseline"/>
        <w:rPr>
          <w:sz w:val="24"/>
          <w:szCs w:val="24"/>
        </w:rPr>
      </w:pPr>
      <w:r w:rsidRPr="00C618B3">
        <w:rPr>
          <w:sz w:val="24"/>
          <w:szCs w:val="24"/>
        </w:rPr>
        <w:t>•</w:t>
      </w:r>
      <w:r w:rsidRPr="00C618B3">
        <w:rPr>
          <w:sz w:val="24"/>
          <w:szCs w:val="24"/>
        </w:rPr>
        <w:tab/>
        <w:t xml:space="preserve">utrzymanie terenu - koszenie </w:t>
      </w:r>
      <w:r>
        <w:rPr>
          <w:sz w:val="24"/>
          <w:szCs w:val="24"/>
        </w:rPr>
        <w:t>wraz z</w:t>
      </w:r>
      <w:r w:rsidRPr="00055FF9">
        <w:rPr>
          <w:sz w:val="24"/>
          <w:szCs w:val="24"/>
        </w:rPr>
        <w:t xml:space="preserve"> utylizacją </w:t>
      </w:r>
      <w:r w:rsidRPr="00C618B3">
        <w:rPr>
          <w:sz w:val="24"/>
          <w:szCs w:val="24"/>
        </w:rPr>
        <w:t xml:space="preserve">traw – </w:t>
      </w:r>
      <w:r>
        <w:rPr>
          <w:sz w:val="24"/>
          <w:szCs w:val="24"/>
        </w:rPr>
        <w:t xml:space="preserve">(1 x 30 ha + 6 x 2 ha) – 42 </w:t>
      </w:r>
      <w:r w:rsidRPr="00C618B3">
        <w:rPr>
          <w:sz w:val="24"/>
          <w:szCs w:val="24"/>
        </w:rPr>
        <w:t xml:space="preserve">ha </w:t>
      </w:r>
    </w:p>
    <w:p w14:paraId="086D1499" w14:textId="77777777" w:rsidR="007B59B7" w:rsidRPr="00C618B3" w:rsidRDefault="007B59B7" w:rsidP="007B59B7">
      <w:pPr>
        <w:widowControl w:val="0"/>
        <w:shd w:val="clear" w:color="auto" w:fill="FFFFFF"/>
        <w:adjustRightInd w:val="0"/>
        <w:ind w:left="360"/>
        <w:jc w:val="both"/>
        <w:textAlignment w:val="baseline"/>
        <w:rPr>
          <w:sz w:val="24"/>
          <w:szCs w:val="24"/>
        </w:rPr>
      </w:pPr>
      <w:r w:rsidRPr="00C618B3">
        <w:rPr>
          <w:sz w:val="24"/>
          <w:szCs w:val="24"/>
        </w:rPr>
        <w:t>•</w:t>
      </w:r>
      <w:r w:rsidRPr="00C618B3">
        <w:rPr>
          <w:sz w:val="24"/>
          <w:szCs w:val="24"/>
        </w:rPr>
        <w:tab/>
        <w:t xml:space="preserve">czyszczenie rowu parownikowego </w:t>
      </w:r>
      <w:r>
        <w:rPr>
          <w:sz w:val="24"/>
          <w:szCs w:val="24"/>
        </w:rPr>
        <w:t xml:space="preserve">wraz z </w:t>
      </w:r>
      <w:r w:rsidRPr="00055FF9">
        <w:rPr>
          <w:sz w:val="24"/>
          <w:szCs w:val="24"/>
        </w:rPr>
        <w:t xml:space="preserve">koszeniem </w:t>
      </w:r>
      <w:r w:rsidRPr="00C618B3">
        <w:rPr>
          <w:sz w:val="24"/>
          <w:szCs w:val="24"/>
        </w:rPr>
        <w:t>(</w:t>
      </w:r>
      <w:r>
        <w:rPr>
          <w:sz w:val="24"/>
          <w:szCs w:val="24"/>
        </w:rPr>
        <w:t xml:space="preserve">4 x 2400 </w:t>
      </w:r>
      <w:proofErr w:type="spellStart"/>
      <w:r>
        <w:rPr>
          <w:sz w:val="24"/>
          <w:szCs w:val="24"/>
        </w:rPr>
        <w:t>mb</w:t>
      </w:r>
      <w:proofErr w:type="spellEnd"/>
      <w:r w:rsidRPr="00C618B3">
        <w:rPr>
          <w:sz w:val="24"/>
          <w:szCs w:val="24"/>
        </w:rPr>
        <w:t xml:space="preserve">) – 9 600 </w:t>
      </w:r>
      <w:proofErr w:type="spellStart"/>
      <w:r w:rsidRPr="00C618B3">
        <w:rPr>
          <w:sz w:val="24"/>
          <w:szCs w:val="24"/>
        </w:rPr>
        <w:t>mb</w:t>
      </w:r>
      <w:proofErr w:type="spellEnd"/>
    </w:p>
    <w:p w14:paraId="5BBBE79B" w14:textId="77777777" w:rsidR="007B59B7" w:rsidRPr="00C618B3" w:rsidRDefault="007B59B7" w:rsidP="007B59B7">
      <w:pPr>
        <w:widowControl w:val="0"/>
        <w:shd w:val="clear" w:color="auto" w:fill="FFFFFF"/>
        <w:adjustRightInd w:val="0"/>
        <w:ind w:left="360"/>
        <w:jc w:val="both"/>
        <w:textAlignment w:val="baseline"/>
        <w:rPr>
          <w:sz w:val="24"/>
          <w:szCs w:val="24"/>
        </w:rPr>
      </w:pPr>
      <w:r w:rsidRPr="00C618B3">
        <w:rPr>
          <w:sz w:val="24"/>
          <w:szCs w:val="24"/>
        </w:rPr>
        <w:t>•</w:t>
      </w:r>
      <w:r w:rsidRPr="00C618B3">
        <w:rPr>
          <w:sz w:val="24"/>
          <w:szCs w:val="24"/>
        </w:rPr>
        <w:tab/>
        <w:t>czyszczenie kaskadowego zbiornika rowu parownikowego (</w:t>
      </w:r>
      <w:r>
        <w:rPr>
          <w:sz w:val="24"/>
          <w:szCs w:val="24"/>
        </w:rPr>
        <w:t xml:space="preserve">4 x </w:t>
      </w:r>
      <w:r w:rsidRPr="00C618B3">
        <w:rPr>
          <w:sz w:val="24"/>
          <w:szCs w:val="24"/>
        </w:rPr>
        <w:t>200 m</w:t>
      </w:r>
      <w:r w:rsidRPr="00C618B3">
        <w:rPr>
          <w:sz w:val="24"/>
          <w:szCs w:val="24"/>
          <w:vertAlign w:val="superscript"/>
        </w:rPr>
        <w:t>2</w:t>
      </w:r>
      <w:r w:rsidRPr="00C618B3">
        <w:rPr>
          <w:sz w:val="24"/>
          <w:szCs w:val="24"/>
        </w:rPr>
        <w:t>) – 800 m</w:t>
      </w:r>
      <w:r w:rsidRPr="00C618B3">
        <w:rPr>
          <w:sz w:val="24"/>
          <w:szCs w:val="24"/>
          <w:vertAlign w:val="superscript"/>
        </w:rPr>
        <w:t>2</w:t>
      </w:r>
      <w:r w:rsidRPr="00C618B3">
        <w:rPr>
          <w:sz w:val="24"/>
          <w:szCs w:val="24"/>
        </w:rPr>
        <w:t xml:space="preserve"> </w:t>
      </w:r>
    </w:p>
    <w:p w14:paraId="52B0FDB9" w14:textId="77777777" w:rsidR="007B59B7" w:rsidRPr="00C618B3" w:rsidRDefault="007B59B7" w:rsidP="007B59B7">
      <w:pPr>
        <w:widowControl w:val="0"/>
        <w:shd w:val="clear" w:color="auto" w:fill="FFFFFF"/>
        <w:adjustRightInd w:val="0"/>
        <w:ind w:left="360"/>
        <w:jc w:val="both"/>
        <w:textAlignment w:val="baseline"/>
        <w:rPr>
          <w:sz w:val="24"/>
          <w:szCs w:val="24"/>
        </w:rPr>
      </w:pPr>
      <w:r w:rsidRPr="00C618B3">
        <w:rPr>
          <w:sz w:val="24"/>
          <w:szCs w:val="24"/>
        </w:rPr>
        <w:t>•</w:t>
      </w:r>
      <w:r w:rsidRPr="00C618B3">
        <w:rPr>
          <w:sz w:val="24"/>
          <w:szCs w:val="24"/>
        </w:rPr>
        <w:tab/>
        <w:t>interwencyjne wycinki drzew na składowis</w:t>
      </w:r>
      <w:r>
        <w:rPr>
          <w:sz w:val="24"/>
          <w:szCs w:val="24"/>
        </w:rPr>
        <w:t>ku oraz cięcia pielęgnacyjne – 1</w:t>
      </w:r>
      <w:r w:rsidRPr="00C618B3">
        <w:rPr>
          <w:sz w:val="24"/>
          <w:szCs w:val="24"/>
        </w:rPr>
        <w:t xml:space="preserve">00 </w:t>
      </w:r>
      <w:proofErr w:type="spellStart"/>
      <w:r w:rsidRPr="00C618B3">
        <w:rPr>
          <w:sz w:val="24"/>
          <w:szCs w:val="24"/>
        </w:rPr>
        <w:t>rbg</w:t>
      </w:r>
      <w:proofErr w:type="spellEnd"/>
      <w:r w:rsidRPr="00C618B3">
        <w:rPr>
          <w:sz w:val="24"/>
          <w:szCs w:val="24"/>
        </w:rPr>
        <w:t xml:space="preserve"> </w:t>
      </w:r>
    </w:p>
    <w:p w14:paraId="6B0288EE" w14:textId="77777777" w:rsidR="007B59B7" w:rsidRPr="00C618B3" w:rsidRDefault="007B59B7" w:rsidP="007B59B7">
      <w:pPr>
        <w:widowControl w:val="0"/>
        <w:shd w:val="clear" w:color="auto" w:fill="FFFFFF"/>
        <w:adjustRightInd w:val="0"/>
        <w:ind w:left="360"/>
        <w:jc w:val="both"/>
        <w:textAlignment w:val="baseline"/>
        <w:rPr>
          <w:sz w:val="24"/>
          <w:szCs w:val="24"/>
        </w:rPr>
      </w:pPr>
      <w:r w:rsidRPr="00C618B3">
        <w:rPr>
          <w:sz w:val="24"/>
          <w:szCs w:val="24"/>
        </w:rPr>
        <w:t>•</w:t>
      </w:r>
      <w:r w:rsidRPr="00C618B3">
        <w:rPr>
          <w:sz w:val="24"/>
          <w:szCs w:val="24"/>
        </w:rPr>
        <w:tab/>
        <w:t xml:space="preserve">zbieranie śmieci i ich utylizacja – </w:t>
      </w:r>
      <w:r>
        <w:rPr>
          <w:sz w:val="24"/>
          <w:szCs w:val="24"/>
        </w:rPr>
        <w:t xml:space="preserve"> (4 x 3</w:t>
      </w:r>
      <w:r w:rsidRPr="00C618B3">
        <w:rPr>
          <w:sz w:val="24"/>
          <w:szCs w:val="24"/>
        </w:rPr>
        <w:t>0 ha</w:t>
      </w:r>
      <w:r>
        <w:rPr>
          <w:sz w:val="24"/>
          <w:szCs w:val="24"/>
        </w:rPr>
        <w:t>)</w:t>
      </w:r>
      <w:r w:rsidRPr="00C618B3">
        <w:rPr>
          <w:sz w:val="24"/>
          <w:szCs w:val="24"/>
        </w:rPr>
        <w:t xml:space="preserve">  </w:t>
      </w:r>
      <w:r>
        <w:rPr>
          <w:sz w:val="24"/>
          <w:szCs w:val="24"/>
        </w:rPr>
        <w:t xml:space="preserve"> - 120 ha</w:t>
      </w:r>
      <w:r w:rsidRPr="00C618B3">
        <w:rPr>
          <w:sz w:val="24"/>
          <w:szCs w:val="24"/>
        </w:rPr>
        <w:tab/>
      </w:r>
      <w:r w:rsidRPr="00C618B3">
        <w:rPr>
          <w:sz w:val="24"/>
          <w:szCs w:val="24"/>
        </w:rPr>
        <w:tab/>
      </w:r>
      <w:r w:rsidRPr="00C618B3">
        <w:rPr>
          <w:sz w:val="24"/>
          <w:szCs w:val="24"/>
        </w:rPr>
        <w:tab/>
      </w:r>
      <w:r w:rsidRPr="00C618B3">
        <w:rPr>
          <w:sz w:val="24"/>
          <w:szCs w:val="24"/>
        </w:rPr>
        <w:tab/>
      </w:r>
    </w:p>
    <w:p w14:paraId="5B4C13C9" w14:textId="77777777" w:rsidR="007B59B7" w:rsidRPr="00C618B3" w:rsidRDefault="007B59B7" w:rsidP="007B59B7">
      <w:pPr>
        <w:widowControl w:val="0"/>
        <w:shd w:val="clear" w:color="auto" w:fill="FFFFFF"/>
        <w:adjustRightInd w:val="0"/>
        <w:ind w:left="360"/>
        <w:jc w:val="both"/>
        <w:textAlignment w:val="baseline"/>
        <w:rPr>
          <w:b/>
          <w:sz w:val="24"/>
          <w:szCs w:val="24"/>
        </w:rPr>
      </w:pPr>
      <w:r w:rsidRPr="00C618B3">
        <w:rPr>
          <w:sz w:val="24"/>
          <w:szCs w:val="24"/>
        </w:rPr>
        <w:t xml:space="preserve"> </w:t>
      </w:r>
      <w:r w:rsidRPr="00C618B3">
        <w:rPr>
          <w:b/>
          <w:sz w:val="24"/>
          <w:szCs w:val="24"/>
        </w:rPr>
        <w:t xml:space="preserve">- roboty na ciekach </w:t>
      </w:r>
      <w:r>
        <w:rPr>
          <w:b/>
          <w:sz w:val="24"/>
          <w:szCs w:val="24"/>
        </w:rPr>
        <w:t>i rowach</w:t>
      </w:r>
    </w:p>
    <w:p w14:paraId="109FF3A5" w14:textId="39B7A09D" w:rsidR="007B59B7" w:rsidRDefault="007B59B7" w:rsidP="007B59B7">
      <w:pPr>
        <w:widowControl w:val="0"/>
        <w:shd w:val="clear" w:color="auto" w:fill="FFFFFF"/>
        <w:adjustRightInd w:val="0"/>
        <w:ind w:left="360"/>
        <w:jc w:val="both"/>
        <w:textAlignment w:val="baseline"/>
        <w:rPr>
          <w:sz w:val="24"/>
          <w:szCs w:val="24"/>
        </w:rPr>
      </w:pPr>
      <w:r w:rsidRPr="00C618B3">
        <w:rPr>
          <w:sz w:val="24"/>
          <w:szCs w:val="24"/>
        </w:rPr>
        <w:t>•</w:t>
      </w:r>
      <w:r w:rsidRPr="00C618B3">
        <w:rPr>
          <w:sz w:val="24"/>
          <w:szCs w:val="24"/>
        </w:rPr>
        <w:tab/>
      </w:r>
      <w:r>
        <w:rPr>
          <w:sz w:val="24"/>
          <w:szCs w:val="24"/>
        </w:rPr>
        <w:t xml:space="preserve">koszenie cieków i rowów </w:t>
      </w:r>
      <w:r w:rsidRPr="00815D5A">
        <w:t xml:space="preserve">(wraz z </w:t>
      </w:r>
      <w:r>
        <w:t xml:space="preserve"> utylizacją trawy</w:t>
      </w:r>
      <w:r w:rsidRPr="00815D5A">
        <w:t>)</w:t>
      </w:r>
      <w:r>
        <w:t xml:space="preserve"> </w:t>
      </w:r>
      <w:r>
        <w:rPr>
          <w:sz w:val="24"/>
          <w:szCs w:val="24"/>
        </w:rPr>
        <w:t xml:space="preserve">-  ciek S, S-1 i rzeki Gostyni </w:t>
      </w:r>
      <w:r w:rsidR="00E61252">
        <w:rPr>
          <w:sz w:val="24"/>
          <w:szCs w:val="24"/>
        </w:rPr>
        <w:br/>
      </w:r>
      <w:r>
        <w:rPr>
          <w:sz w:val="24"/>
          <w:szCs w:val="24"/>
        </w:rPr>
        <w:t xml:space="preserve">w Świerczyńcu, rów wzdłuż ul. Wyrskiej i składowiska </w:t>
      </w:r>
      <w:proofErr w:type="spellStart"/>
      <w:r>
        <w:rPr>
          <w:sz w:val="24"/>
          <w:szCs w:val="24"/>
        </w:rPr>
        <w:t>Waleska</w:t>
      </w:r>
      <w:proofErr w:type="spellEnd"/>
      <w:r>
        <w:rPr>
          <w:sz w:val="24"/>
          <w:szCs w:val="24"/>
        </w:rPr>
        <w:t xml:space="preserve"> </w:t>
      </w:r>
      <w:r w:rsidRPr="00C618B3">
        <w:rPr>
          <w:sz w:val="24"/>
          <w:szCs w:val="24"/>
        </w:rPr>
        <w:t xml:space="preserve">– </w:t>
      </w:r>
      <w:r>
        <w:rPr>
          <w:sz w:val="24"/>
          <w:szCs w:val="24"/>
        </w:rPr>
        <w:t>8 545</w:t>
      </w:r>
      <w:r w:rsidRPr="00C618B3">
        <w:rPr>
          <w:sz w:val="24"/>
          <w:szCs w:val="24"/>
        </w:rPr>
        <w:t xml:space="preserve"> </w:t>
      </w:r>
      <w:proofErr w:type="spellStart"/>
      <w:r w:rsidRPr="00C618B3">
        <w:rPr>
          <w:sz w:val="24"/>
          <w:szCs w:val="24"/>
        </w:rPr>
        <w:t>mb</w:t>
      </w:r>
      <w:proofErr w:type="spellEnd"/>
    </w:p>
    <w:p w14:paraId="6352AA73" w14:textId="77777777" w:rsidR="007B59B7" w:rsidRDefault="007B59B7" w:rsidP="007B59B7">
      <w:pPr>
        <w:widowControl w:val="0"/>
        <w:shd w:val="clear" w:color="auto" w:fill="FFFFFF"/>
        <w:adjustRightInd w:val="0"/>
        <w:ind w:left="360"/>
        <w:jc w:val="both"/>
        <w:textAlignment w:val="baseline"/>
        <w:rPr>
          <w:sz w:val="24"/>
          <w:szCs w:val="24"/>
        </w:rPr>
      </w:pPr>
    </w:p>
    <w:p w14:paraId="7561EFBE" w14:textId="77777777" w:rsidR="007B59B7" w:rsidRDefault="007B59B7" w:rsidP="007B59B7">
      <w:pPr>
        <w:widowControl w:val="0"/>
        <w:shd w:val="clear" w:color="auto" w:fill="FFFFFF"/>
        <w:adjustRightInd w:val="0"/>
        <w:ind w:left="360"/>
        <w:jc w:val="both"/>
        <w:textAlignment w:val="baseline"/>
        <w:rPr>
          <w:sz w:val="24"/>
          <w:szCs w:val="24"/>
        </w:rPr>
      </w:pPr>
      <w:r>
        <w:rPr>
          <w:sz w:val="24"/>
          <w:szCs w:val="24"/>
        </w:rPr>
        <w:t>Zakres utrzymania terenu obejmuje:</w:t>
      </w:r>
    </w:p>
    <w:p w14:paraId="4937306D" w14:textId="77777777" w:rsidR="007B59B7" w:rsidRDefault="007B59B7" w:rsidP="007B59B7">
      <w:pPr>
        <w:widowControl w:val="0"/>
        <w:shd w:val="clear" w:color="auto" w:fill="FFFFFF"/>
        <w:adjustRightInd w:val="0"/>
        <w:ind w:left="360"/>
        <w:jc w:val="both"/>
        <w:textAlignment w:val="baseline"/>
        <w:rPr>
          <w:sz w:val="24"/>
          <w:szCs w:val="24"/>
        </w:rPr>
      </w:pPr>
      <w:r>
        <w:rPr>
          <w:sz w:val="24"/>
          <w:szCs w:val="24"/>
        </w:rPr>
        <w:t xml:space="preserve">- </w:t>
      </w:r>
      <w:proofErr w:type="spellStart"/>
      <w:r>
        <w:rPr>
          <w:sz w:val="24"/>
          <w:szCs w:val="24"/>
        </w:rPr>
        <w:t>Waleska</w:t>
      </w:r>
      <w:proofErr w:type="spellEnd"/>
      <w:r>
        <w:rPr>
          <w:sz w:val="24"/>
          <w:szCs w:val="24"/>
        </w:rPr>
        <w:t xml:space="preserve">  - utrzymanie terenu: 18 ha hałda + 2 ha wierzchowina i piezometry + dojście</w:t>
      </w:r>
    </w:p>
    <w:p w14:paraId="6549AEB8" w14:textId="77777777" w:rsidR="007B59B7" w:rsidRDefault="007B59B7" w:rsidP="007B59B7">
      <w:pPr>
        <w:widowControl w:val="0"/>
        <w:shd w:val="clear" w:color="auto" w:fill="FFFFFF"/>
        <w:adjustRightInd w:val="0"/>
        <w:ind w:left="360"/>
        <w:jc w:val="both"/>
        <w:textAlignment w:val="baseline"/>
        <w:rPr>
          <w:sz w:val="24"/>
          <w:szCs w:val="24"/>
        </w:rPr>
      </w:pPr>
      <w:r>
        <w:rPr>
          <w:sz w:val="24"/>
          <w:szCs w:val="24"/>
        </w:rPr>
        <w:t>- Skalny – utrzymanie terenu: 30 ha hałda + 6 x 2ha wierzchowina + dojście</w:t>
      </w:r>
    </w:p>
    <w:p w14:paraId="56C0C2FA" w14:textId="77777777" w:rsidR="007B59B7" w:rsidRDefault="007B59B7" w:rsidP="007B59B7">
      <w:pPr>
        <w:widowControl w:val="0"/>
        <w:shd w:val="clear" w:color="auto" w:fill="FFFFFF"/>
        <w:adjustRightInd w:val="0"/>
        <w:ind w:left="360"/>
        <w:jc w:val="both"/>
        <w:textAlignment w:val="baseline"/>
        <w:rPr>
          <w:sz w:val="24"/>
          <w:szCs w:val="24"/>
        </w:rPr>
      </w:pPr>
    </w:p>
    <w:p w14:paraId="3C04CD82" w14:textId="77777777" w:rsidR="007B59B7" w:rsidRDefault="007B59B7" w:rsidP="007B59B7">
      <w:pPr>
        <w:widowControl w:val="0"/>
        <w:shd w:val="clear" w:color="auto" w:fill="FFFFFF"/>
        <w:adjustRightInd w:val="0"/>
        <w:ind w:left="360"/>
        <w:jc w:val="both"/>
        <w:textAlignment w:val="baseline"/>
        <w:rPr>
          <w:sz w:val="24"/>
          <w:szCs w:val="24"/>
        </w:rPr>
      </w:pPr>
      <w:r>
        <w:rPr>
          <w:sz w:val="24"/>
          <w:szCs w:val="24"/>
        </w:rPr>
        <w:t>Zakres robót na ciekach obejmuje:</w:t>
      </w:r>
    </w:p>
    <w:p w14:paraId="1F4CC228" w14:textId="77777777" w:rsidR="007B59B7" w:rsidRDefault="007B59B7" w:rsidP="007B59B7">
      <w:pPr>
        <w:widowControl w:val="0"/>
        <w:shd w:val="clear" w:color="auto" w:fill="FFFFFF"/>
        <w:adjustRightInd w:val="0"/>
        <w:ind w:firstLine="360"/>
        <w:jc w:val="both"/>
        <w:textAlignment w:val="baseline"/>
        <w:rPr>
          <w:sz w:val="24"/>
          <w:szCs w:val="24"/>
        </w:rPr>
      </w:pPr>
      <w:r>
        <w:rPr>
          <w:sz w:val="24"/>
          <w:szCs w:val="24"/>
        </w:rPr>
        <w:t xml:space="preserve">- Ciek S – 4070 </w:t>
      </w:r>
      <w:proofErr w:type="spellStart"/>
      <w:r>
        <w:rPr>
          <w:sz w:val="24"/>
          <w:szCs w:val="24"/>
        </w:rPr>
        <w:t>mb</w:t>
      </w:r>
      <w:proofErr w:type="spellEnd"/>
    </w:p>
    <w:p w14:paraId="5EC12869" w14:textId="77777777" w:rsidR="007B59B7" w:rsidRDefault="007B59B7" w:rsidP="007B59B7">
      <w:pPr>
        <w:widowControl w:val="0"/>
        <w:shd w:val="clear" w:color="auto" w:fill="FFFFFF"/>
        <w:adjustRightInd w:val="0"/>
        <w:ind w:firstLine="360"/>
        <w:jc w:val="both"/>
        <w:textAlignment w:val="baseline"/>
        <w:rPr>
          <w:sz w:val="24"/>
          <w:szCs w:val="24"/>
        </w:rPr>
      </w:pPr>
      <w:r>
        <w:rPr>
          <w:sz w:val="24"/>
          <w:szCs w:val="24"/>
        </w:rPr>
        <w:t xml:space="preserve">- Ciek S-1 – 2676 </w:t>
      </w:r>
      <w:proofErr w:type="spellStart"/>
      <w:r>
        <w:rPr>
          <w:sz w:val="24"/>
          <w:szCs w:val="24"/>
        </w:rPr>
        <w:t>mb</w:t>
      </w:r>
      <w:proofErr w:type="spellEnd"/>
    </w:p>
    <w:p w14:paraId="3338209B" w14:textId="77777777" w:rsidR="007B59B7" w:rsidRDefault="007B59B7" w:rsidP="007B59B7">
      <w:pPr>
        <w:widowControl w:val="0"/>
        <w:shd w:val="clear" w:color="auto" w:fill="FFFFFF"/>
        <w:adjustRightInd w:val="0"/>
        <w:jc w:val="both"/>
        <w:textAlignment w:val="baseline"/>
        <w:rPr>
          <w:sz w:val="24"/>
          <w:szCs w:val="24"/>
        </w:rPr>
      </w:pPr>
      <w:r>
        <w:rPr>
          <w:sz w:val="24"/>
          <w:szCs w:val="24"/>
        </w:rPr>
        <w:t xml:space="preserve">      - </w:t>
      </w:r>
      <w:proofErr w:type="spellStart"/>
      <w:r>
        <w:rPr>
          <w:sz w:val="24"/>
          <w:szCs w:val="24"/>
        </w:rPr>
        <w:t>Waleska</w:t>
      </w:r>
      <w:proofErr w:type="spellEnd"/>
      <w:r>
        <w:rPr>
          <w:sz w:val="24"/>
          <w:szCs w:val="24"/>
        </w:rPr>
        <w:t xml:space="preserve"> rów wzdłuż drogi płytowej – 550 </w:t>
      </w:r>
      <w:proofErr w:type="spellStart"/>
      <w:r>
        <w:rPr>
          <w:sz w:val="24"/>
          <w:szCs w:val="24"/>
        </w:rPr>
        <w:t>mb</w:t>
      </w:r>
      <w:proofErr w:type="spellEnd"/>
      <w:r>
        <w:rPr>
          <w:sz w:val="24"/>
          <w:szCs w:val="24"/>
        </w:rPr>
        <w:t xml:space="preserve"> x 2 – 1100 </w:t>
      </w:r>
      <w:proofErr w:type="spellStart"/>
      <w:r>
        <w:rPr>
          <w:sz w:val="24"/>
          <w:szCs w:val="24"/>
        </w:rPr>
        <w:t>mb</w:t>
      </w:r>
      <w:proofErr w:type="spellEnd"/>
    </w:p>
    <w:p w14:paraId="0B47B9B2" w14:textId="77777777" w:rsidR="007B59B7" w:rsidRDefault="007B59B7" w:rsidP="007B59B7">
      <w:pPr>
        <w:widowControl w:val="0"/>
        <w:shd w:val="clear" w:color="auto" w:fill="FFFFFF"/>
        <w:adjustRightInd w:val="0"/>
        <w:jc w:val="both"/>
        <w:textAlignment w:val="baseline"/>
        <w:rPr>
          <w:sz w:val="24"/>
          <w:szCs w:val="24"/>
        </w:rPr>
      </w:pPr>
      <w:r>
        <w:rPr>
          <w:sz w:val="24"/>
          <w:szCs w:val="24"/>
        </w:rPr>
        <w:t xml:space="preserve">      - Bojszowy – 100mb x 4 – 400 </w:t>
      </w:r>
      <w:proofErr w:type="spellStart"/>
      <w:r>
        <w:rPr>
          <w:sz w:val="24"/>
          <w:szCs w:val="24"/>
        </w:rPr>
        <w:t>mb</w:t>
      </w:r>
      <w:proofErr w:type="spellEnd"/>
    </w:p>
    <w:p w14:paraId="59AB9DE8" w14:textId="77777777" w:rsidR="007B59B7" w:rsidRDefault="007B59B7" w:rsidP="007B59B7">
      <w:pPr>
        <w:widowControl w:val="0"/>
        <w:shd w:val="clear" w:color="auto" w:fill="FFFFFF"/>
        <w:adjustRightInd w:val="0"/>
        <w:jc w:val="both"/>
        <w:textAlignment w:val="baseline"/>
        <w:rPr>
          <w:sz w:val="24"/>
          <w:szCs w:val="24"/>
        </w:rPr>
      </w:pPr>
      <w:r>
        <w:rPr>
          <w:sz w:val="24"/>
          <w:szCs w:val="24"/>
        </w:rPr>
        <w:t xml:space="preserve">      - Rów wzdłuż ul. Wyrskiej od drogi płytowej do słupa energetycznego -149,5 </w:t>
      </w:r>
      <w:proofErr w:type="spellStart"/>
      <w:r>
        <w:rPr>
          <w:sz w:val="24"/>
          <w:szCs w:val="24"/>
        </w:rPr>
        <w:t>mb</w:t>
      </w:r>
      <w:proofErr w:type="spellEnd"/>
      <w:r>
        <w:rPr>
          <w:sz w:val="24"/>
          <w:szCs w:val="24"/>
        </w:rPr>
        <w:t xml:space="preserve"> x 2 – </w:t>
      </w:r>
      <w:r>
        <w:rPr>
          <w:sz w:val="24"/>
          <w:szCs w:val="24"/>
        </w:rPr>
        <w:br/>
        <w:t xml:space="preserve">        299 </w:t>
      </w:r>
      <w:proofErr w:type="spellStart"/>
      <w:r>
        <w:rPr>
          <w:sz w:val="24"/>
          <w:szCs w:val="24"/>
        </w:rPr>
        <w:t>mb</w:t>
      </w:r>
      <w:proofErr w:type="spellEnd"/>
    </w:p>
    <w:p w14:paraId="27D5A89F" w14:textId="77777777" w:rsidR="007B59B7" w:rsidRDefault="007B59B7" w:rsidP="007B59B7">
      <w:pPr>
        <w:widowControl w:val="0"/>
        <w:shd w:val="clear" w:color="auto" w:fill="FFFFFF"/>
        <w:adjustRightInd w:val="0"/>
        <w:ind w:firstLine="360"/>
        <w:jc w:val="both"/>
        <w:textAlignment w:val="baseline"/>
        <w:rPr>
          <w:b/>
          <w:sz w:val="24"/>
          <w:szCs w:val="24"/>
        </w:rPr>
      </w:pPr>
      <w:r w:rsidRPr="00AD46B7">
        <w:rPr>
          <w:b/>
          <w:sz w:val="24"/>
          <w:szCs w:val="24"/>
        </w:rPr>
        <w:t xml:space="preserve">Suma: 8545 </w:t>
      </w:r>
      <w:proofErr w:type="spellStart"/>
      <w:r w:rsidRPr="00AD46B7">
        <w:rPr>
          <w:b/>
          <w:sz w:val="24"/>
          <w:szCs w:val="24"/>
        </w:rPr>
        <w:t>mb</w:t>
      </w:r>
      <w:proofErr w:type="spellEnd"/>
    </w:p>
    <w:p w14:paraId="4197ED07" w14:textId="01065348" w:rsidR="007B59B7" w:rsidRPr="00674948" w:rsidRDefault="007B59B7" w:rsidP="00674948">
      <w:pPr>
        <w:jc w:val="both"/>
        <w:rPr>
          <w:b/>
          <w:bCs/>
        </w:rPr>
      </w:pPr>
    </w:p>
    <w:p w14:paraId="7C6CFB42" w14:textId="77777777" w:rsidR="007B59B7" w:rsidRDefault="007B59B7" w:rsidP="007B59B7">
      <w:pPr>
        <w:pStyle w:val="Akapitzlist"/>
        <w:numPr>
          <w:ilvl w:val="0"/>
          <w:numId w:val="33"/>
        </w:numPr>
        <w:spacing w:line="312" w:lineRule="auto"/>
        <w:ind w:left="426" w:hanging="69"/>
        <w:jc w:val="both"/>
        <w:rPr>
          <w:b/>
          <w:bCs/>
        </w:rPr>
      </w:pPr>
      <w:bookmarkStart w:id="92" w:name="_Toc67292101"/>
      <w:r w:rsidRPr="00A96B0E">
        <w:rPr>
          <w:b/>
          <w:bCs/>
        </w:rPr>
        <w:t>Opis sposobu zamawiania i rozliczania usłu</w:t>
      </w:r>
      <w:bookmarkEnd w:id="92"/>
      <w:r>
        <w:rPr>
          <w:b/>
          <w:bCs/>
        </w:rPr>
        <w:t>g:</w:t>
      </w:r>
    </w:p>
    <w:bookmarkEnd w:id="91"/>
    <w:p w14:paraId="7BF00B62" w14:textId="713350D4" w:rsidR="007B59B7" w:rsidRPr="004C6380" w:rsidRDefault="0060370B" w:rsidP="007B59B7">
      <w:pPr>
        <w:ind w:left="426"/>
        <w:jc w:val="both"/>
        <w:rPr>
          <w:bCs/>
        </w:rPr>
      </w:pPr>
      <w:r w:rsidRPr="004C6380">
        <w:rPr>
          <w:sz w:val="24"/>
          <w:szCs w:val="24"/>
        </w:rPr>
        <w:t>Każdorazow</w:t>
      </w:r>
      <w:r>
        <w:rPr>
          <w:sz w:val="24"/>
          <w:szCs w:val="24"/>
        </w:rPr>
        <w:t>o</w:t>
      </w:r>
      <w:r w:rsidRPr="004C6380">
        <w:rPr>
          <w:sz w:val="24"/>
          <w:szCs w:val="24"/>
        </w:rPr>
        <w:t xml:space="preserve">  </w:t>
      </w:r>
      <w:r w:rsidR="007B59B7" w:rsidRPr="004C6380">
        <w:rPr>
          <w:sz w:val="24"/>
          <w:szCs w:val="24"/>
        </w:rPr>
        <w:t xml:space="preserve">usługi będą </w:t>
      </w:r>
      <w:r w:rsidRPr="004C6380">
        <w:rPr>
          <w:sz w:val="24"/>
          <w:szCs w:val="24"/>
        </w:rPr>
        <w:t>wykonywan</w:t>
      </w:r>
      <w:r>
        <w:rPr>
          <w:sz w:val="24"/>
          <w:szCs w:val="24"/>
        </w:rPr>
        <w:t>e</w:t>
      </w:r>
      <w:r w:rsidRPr="004C6380">
        <w:rPr>
          <w:sz w:val="24"/>
          <w:szCs w:val="24"/>
        </w:rPr>
        <w:t xml:space="preserve"> </w:t>
      </w:r>
      <w:r w:rsidR="007B59B7" w:rsidRPr="004C6380">
        <w:rPr>
          <w:sz w:val="24"/>
          <w:szCs w:val="24"/>
        </w:rPr>
        <w:t>na zlecenie Zamawiającego</w:t>
      </w:r>
      <w:r w:rsidR="007B1A5A">
        <w:rPr>
          <w:sz w:val="24"/>
          <w:szCs w:val="24"/>
        </w:rPr>
        <w:t xml:space="preserve"> (z 30 dniowym terminem realizacji)</w:t>
      </w:r>
      <w:r w:rsidR="007B59B7" w:rsidRPr="004C6380">
        <w:rPr>
          <w:sz w:val="24"/>
          <w:szCs w:val="24"/>
        </w:rPr>
        <w:t xml:space="preserve"> po pisemnym potwierdzeniu przez Wykonawcę.</w:t>
      </w:r>
      <w:r w:rsidR="007B59B7">
        <w:rPr>
          <w:sz w:val="24"/>
          <w:szCs w:val="24"/>
        </w:rPr>
        <w:t xml:space="preserve"> Podstawą wystawienia faktury jest protokół odbioru podpisany przez  upoważnionych przedstawicieli stron umowy.</w:t>
      </w:r>
    </w:p>
    <w:p w14:paraId="42F1AAE8" w14:textId="77777777" w:rsidR="007B59B7" w:rsidRPr="00A96B0E" w:rsidRDefault="007B59B7" w:rsidP="007B59B7">
      <w:pPr>
        <w:jc w:val="both"/>
        <w:rPr>
          <w:b/>
          <w:bCs/>
        </w:rPr>
      </w:pPr>
    </w:p>
    <w:p w14:paraId="4C366D4F" w14:textId="77777777" w:rsidR="007B59B7" w:rsidRDefault="007B59B7" w:rsidP="007B59B7">
      <w:pPr>
        <w:pStyle w:val="Akapitzlist"/>
        <w:numPr>
          <w:ilvl w:val="0"/>
          <w:numId w:val="33"/>
        </w:numPr>
        <w:ind w:left="426" w:hanging="66"/>
        <w:jc w:val="both"/>
        <w:rPr>
          <w:b/>
          <w:bCs/>
        </w:rPr>
      </w:pPr>
      <w:bookmarkStart w:id="93" w:name="_Toc67292103"/>
      <w:bookmarkStart w:id="94" w:name="_Hlk67824256"/>
      <w:r w:rsidRPr="00A96B0E">
        <w:rPr>
          <w:b/>
          <w:bCs/>
        </w:rPr>
        <w:t xml:space="preserve">Obowiązki </w:t>
      </w:r>
      <w:r>
        <w:rPr>
          <w:b/>
          <w:bCs/>
        </w:rPr>
        <w:t>Wykonawcy</w:t>
      </w:r>
      <w:bookmarkEnd w:id="93"/>
      <w:r>
        <w:rPr>
          <w:b/>
          <w:bCs/>
        </w:rPr>
        <w:t>:</w:t>
      </w:r>
    </w:p>
    <w:p w14:paraId="5F0C402C" w14:textId="77777777" w:rsidR="007B59B7" w:rsidRDefault="007B59B7" w:rsidP="007B59B7">
      <w:pPr>
        <w:pStyle w:val="Akapitzlist"/>
        <w:numPr>
          <w:ilvl w:val="0"/>
          <w:numId w:val="92"/>
        </w:numPr>
        <w:spacing w:after="160" w:line="259" w:lineRule="auto"/>
        <w:ind w:left="709" w:hanging="425"/>
        <w:jc w:val="both"/>
      </w:pPr>
      <w:r>
        <w:t>współpracy z osobami kierownictwa i dozoru ruchu  KWK „Bolesław Śmiały”;</w:t>
      </w:r>
    </w:p>
    <w:p w14:paraId="7406B4F8" w14:textId="77777777" w:rsidR="007B59B7" w:rsidRDefault="007B59B7" w:rsidP="007B59B7">
      <w:pPr>
        <w:pStyle w:val="Akapitzlist"/>
        <w:numPr>
          <w:ilvl w:val="0"/>
          <w:numId w:val="92"/>
        </w:numPr>
        <w:spacing w:after="160" w:line="259" w:lineRule="auto"/>
        <w:ind w:left="709" w:hanging="425"/>
        <w:jc w:val="both"/>
      </w:pPr>
      <w:r>
        <w:t>przestrzegania zaleceń kontrolnych osób kierownictwa i dozoru ruchu KWK „Bolesław Śmiały”;</w:t>
      </w:r>
    </w:p>
    <w:p w14:paraId="405977E5" w14:textId="77777777" w:rsidR="007B59B7" w:rsidRDefault="007B59B7" w:rsidP="007B59B7">
      <w:pPr>
        <w:pStyle w:val="Akapitzlist"/>
        <w:numPr>
          <w:ilvl w:val="0"/>
          <w:numId w:val="92"/>
        </w:numPr>
        <w:spacing w:after="160" w:line="259" w:lineRule="auto"/>
        <w:ind w:left="709" w:hanging="425"/>
        <w:jc w:val="both"/>
      </w:pPr>
      <w:r>
        <w:t>przestrzegania zarządzeń i instrukcji obowiązujących</w:t>
      </w:r>
      <w:r w:rsidRPr="00391CB0">
        <w:t xml:space="preserve"> w oddziale KWK Bolesław Śmiały w zakresie: ruchu przepustowego, bhp, szkoleń, zas</w:t>
      </w:r>
      <w:r>
        <w:t>ad przebywania i poruszania się;</w:t>
      </w:r>
    </w:p>
    <w:p w14:paraId="435951F3" w14:textId="77777777" w:rsidR="007B59B7" w:rsidRDefault="007B59B7" w:rsidP="007B59B7">
      <w:pPr>
        <w:pStyle w:val="Akapitzlist"/>
        <w:numPr>
          <w:ilvl w:val="0"/>
          <w:numId w:val="92"/>
        </w:numPr>
        <w:spacing w:after="160" w:line="259" w:lineRule="auto"/>
        <w:ind w:left="709" w:hanging="425"/>
        <w:jc w:val="both"/>
      </w:pPr>
      <w:r>
        <w:t>zabezpieczenia wyposażenia roboczego i sprzętu ochrony osobistej swoich pracowników;</w:t>
      </w:r>
    </w:p>
    <w:p w14:paraId="54A9B53D" w14:textId="77777777" w:rsidR="007B59B7" w:rsidRDefault="007B59B7" w:rsidP="007B59B7">
      <w:pPr>
        <w:pStyle w:val="Akapitzlist"/>
        <w:numPr>
          <w:ilvl w:val="0"/>
          <w:numId w:val="92"/>
        </w:numPr>
        <w:spacing w:after="160" w:line="259" w:lineRule="auto"/>
        <w:ind w:left="709" w:hanging="425"/>
        <w:jc w:val="both"/>
      </w:pPr>
      <w:r>
        <w:t>dostarczenia na własny koszt wszelkiego sprzętu do realizacji zakresu rzeczowego;</w:t>
      </w:r>
    </w:p>
    <w:p w14:paraId="0D9AB676" w14:textId="77777777" w:rsidR="007B59B7" w:rsidRDefault="007B59B7" w:rsidP="007B59B7">
      <w:pPr>
        <w:pStyle w:val="Akapitzlist"/>
        <w:numPr>
          <w:ilvl w:val="0"/>
          <w:numId w:val="92"/>
        </w:numPr>
        <w:spacing w:after="160" w:line="259" w:lineRule="auto"/>
        <w:ind w:left="709" w:hanging="425"/>
        <w:jc w:val="both"/>
      </w:pPr>
      <w:r>
        <w:t>ponoszenia pełnej odpowiedzialności za całość prac związanych z realizacją przedmiotu zamówienia od momentu przyjęcia zlecenia.</w:t>
      </w:r>
    </w:p>
    <w:p w14:paraId="0356836B" w14:textId="77777777" w:rsidR="007B59B7" w:rsidRDefault="007B59B7" w:rsidP="007B59B7">
      <w:pPr>
        <w:pStyle w:val="Akapitzlist"/>
        <w:numPr>
          <w:ilvl w:val="0"/>
          <w:numId w:val="92"/>
        </w:numPr>
        <w:spacing w:after="160" w:line="259" w:lineRule="auto"/>
        <w:ind w:left="709" w:hanging="425"/>
        <w:jc w:val="both"/>
      </w:pPr>
      <w:r>
        <w:t>podstawą do wystawienia faktury będzie protokół wykonania usługi podpisany przez obie strony.</w:t>
      </w:r>
    </w:p>
    <w:p w14:paraId="28FC5C57" w14:textId="77777777" w:rsidR="007B59B7" w:rsidRDefault="007B59B7" w:rsidP="007B59B7">
      <w:pPr>
        <w:pStyle w:val="Akapitzlist"/>
        <w:numPr>
          <w:ilvl w:val="0"/>
          <w:numId w:val="92"/>
        </w:numPr>
        <w:spacing w:after="160" w:line="259" w:lineRule="auto"/>
        <w:ind w:left="709" w:hanging="425"/>
        <w:jc w:val="both"/>
      </w:pPr>
      <w:r>
        <w:t>r</w:t>
      </w:r>
      <w:r w:rsidRPr="005C1756">
        <w:t xml:space="preserve">ealizacja umowy nie wymaga świadczenia usług przez Zamawiającego na rzecz Wykonawcy na podstawie odrębnej umowy (tzw. przychodowej). W przypadku konieczności korzystania z usług łaźni, lampowni, markowni, </w:t>
      </w:r>
      <w:proofErr w:type="spellStart"/>
      <w:r w:rsidRPr="005C1756">
        <w:t>maskowni</w:t>
      </w:r>
      <w:proofErr w:type="spellEnd"/>
      <w:r w:rsidRPr="005C1756">
        <w:t xml:space="preserve">, ewidencji markowni, wody, Zamawiający gwarantuje dostęp do ww. świadczeń. </w:t>
      </w:r>
    </w:p>
    <w:p w14:paraId="754E6ED8" w14:textId="77777777" w:rsidR="00950BFC" w:rsidRPr="001E2B3F" w:rsidRDefault="00950BFC" w:rsidP="00950BFC">
      <w:pPr>
        <w:widowControl w:val="0"/>
        <w:tabs>
          <w:tab w:val="left" w:pos="3210"/>
        </w:tabs>
        <w:suppressAutoHyphens/>
        <w:adjustRightInd w:val="0"/>
        <w:ind w:left="1134"/>
        <w:contextualSpacing/>
        <w:jc w:val="both"/>
        <w:textAlignment w:val="baseline"/>
        <w:rPr>
          <w:sz w:val="4"/>
          <w:szCs w:val="6"/>
        </w:rPr>
      </w:pPr>
    </w:p>
    <w:p w14:paraId="5CFF3B32" w14:textId="77777777" w:rsidR="00950BFC" w:rsidRPr="001E2B3F" w:rsidRDefault="00950BFC" w:rsidP="00950BFC">
      <w:pPr>
        <w:widowControl w:val="0"/>
        <w:tabs>
          <w:tab w:val="left" w:pos="3210"/>
        </w:tabs>
        <w:suppressAutoHyphens/>
        <w:adjustRightInd w:val="0"/>
        <w:ind w:left="709"/>
        <w:jc w:val="both"/>
        <w:textAlignment w:val="baseline"/>
        <w:rPr>
          <w:b/>
          <w:i/>
          <w:sz w:val="22"/>
          <w:szCs w:val="22"/>
        </w:rPr>
      </w:pPr>
      <w:r w:rsidRPr="001E2B3F">
        <w:rPr>
          <w:b/>
          <w:i/>
          <w:sz w:val="22"/>
          <w:szCs w:val="22"/>
        </w:rPr>
        <w:t>Obszar bezpieczeństwa</w:t>
      </w:r>
    </w:p>
    <w:p w14:paraId="468EC834" w14:textId="77777777" w:rsidR="00950BFC" w:rsidRPr="001E2B3F" w:rsidRDefault="00950BFC" w:rsidP="00950BFC">
      <w:pPr>
        <w:numPr>
          <w:ilvl w:val="0"/>
          <w:numId w:val="104"/>
        </w:numPr>
        <w:shd w:val="clear" w:color="auto" w:fill="FFFFFF"/>
        <w:suppressAutoHyphens/>
        <w:ind w:left="1134" w:hanging="425"/>
        <w:jc w:val="both"/>
        <w:rPr>
          <w:sz w:val="22"/>
          <w:szCs w:val="22"/>
        </w:rPr>
      </w:pPr>
      <w:r w:rsidRPr="001E2B3F">
        <w:rPr>
          <w:sz w:val="22"/>
          <w:szCs w:val="22"/>
        </w:rPr>
        <w:t>Dysponowanie na potrzeby realizacji świadczenia osobami posiadającymi aktualne szkolenia bhp i badania lekarskie z pozytywnym orzeczeniem do wykonywania danej pracy.</w:t>
      </w:r>
    </w:p>
    <w:p w14:paraId="6EA340F7" w14:textId="77777777" w:rsidR="00950BFC" w:rsidRPr="001E2B3F" w:rsidRDefault="00950BFC" w:rsidP="00950BFC">
      <w:pPr>
        <w:numPr>
          <w:ilvl w:val="0"/>
          <w:numId w:val="104"/>
        </w:numPr>
        <w:shd w:val="clear" w:color="auto" w:fill="FFFFFF"/>
        <w:ind w:left="1134" w:hanging="425"/>
        <w:contextualSpacing/>
        <w:jc w:val="both"/>
        <w:rPr>
          <w:sz w:val="22"/>
          <w:szCs w:val="22"/>
        </w:rPr>
      </w:pPr>
      <w:r w:rsidRPr="001E2B3F">
        <w:rPr>
          <w:sz w:val="22"/>
          <w:szCs w:val="22"/>
        </w:rPr>
        <w:t>Wykonawca na własny koszt zobowiązany jest do przeprowadzania badań pracowników nowoprzyjętych oraz badań okresowych i specjalistycznych.</w:t>
      </w:r>
    </w:p>
    <w:p w14:paraId="080027EA" w14:textId="77777777" w:rsidR="00950BFC" w:rsidRPr="001E2B3F" w:rsidRDefault="00950BFC" w:rsidP="00950BFC">
      <w:pPr>
        <w:numPr>
          <w:ilvl w:val="0"/>
          <w:numId w:val="104"/>
        </w:numPr>
        <w:shd w:val="clear" w:color="auto" w:fill="FFFFFF"/>
        <w:ind w:left="1134" w:hanging="425"/>
        <w:jc w:val="both"/>
        <w:rPr>
          <w:sz w:val="22"/>
          <w:szCs w:val="22"/>
        </w:rPr>
      </w:pPr>
      <w:r w:rsidRPr="001E2B3F">
        <w:rPr>
          <w:sz w:val="22"/>
          <w:szCs w:val="22"/>
        </w:rPr>
        <w:t xml:space="preserve">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w:t>
      </w:r>
      <w:r w:rsidRPr="001E2B3F">
        <w:rPr>
          <w:sz w:val="22"/>
          <w:szCs w:val="22"/>
        </w:rPr>
        <w:lastRenderedPageBreak/>
        <w:t>i alarmowania, zgłaszania wypadków. Wykonawca nie będzie zatrudniał pracowników, którzy nie wykazują się dostateczną znajomością przepisów w zakresie tej tematyki.</w:t>
      </w:r>
    </w:p>
    <w:p w14:paraId="0907E9F1" w14:textId="77777777" w:rsidR="00950BFC" w:rsidRPr="001E2B3F" w:rsidRDefault="00950BFC" w:rsidP="00950BFC">
      <w:pPr>
        <w:numPr>
          <w:ilvl w:val="0"/>
          <w:numId w:val="104"/>
        </w:numPr>
        <w:shd w:val="clear" w:color="auto" w:fill="FFFFFF"/>
        <w:suppressAutoHyphens/>
        <w:ind w:left="1134" w:hanging="425"/>
        <w:jc w:val="both"/>
        <w:rPr>
          <w:sz w:val="22"/>
          <w:szCs w:val="22"/>
        </w:rPr>
      </w:pPr>
      <w:r w:rsidRPr="001E2B3F">
        <w:rPr>
          <w:sz w:val="22"/>
          <w:szCs w:val="22"/>
        </w:rPr>
        <w:t>Zgodnie z obowiązującymi przepisami Wykonawca zobowiązany jest do opracowania kart oceny ryzyka zawodowego dla stanowisk pracy, na których zatrudnione są osoby przy wykonywaniu usługi na terenie Zamawiającego. Z oceną ryzyka zawodowego pracownicy Wykonawcy muszą być zapoznani za potwierdzeniem.</w:t>
      </w:r>
    </w:p>
    <w:p w14:paraId="0FA6834B" w14:textId="77777777" w:rsidR="00950BFC" w:rsidRPr="001E2B3F" w:rsidRDefault="00950BFC" w:rsidP="00950BFC">
      <w:pPr>
        <w:numPr>
          <w:ilvl w:val="0"/>
          <w:numId w:val="104"/>
        </w:numPr>
        <w:shd w:val="clear" w:color="auto" w:fill="FFFFFF"/>
        <w:suppressAutoHyphens/>
        <w:ind w:left="1134" w:hanging="425"/>
        <w:jc w:val="both"/>
        <w:rPr>
          <w:sz w:val="22"/>
          <w:szCs w:val="22"/>
        </w:rPr>
      </w:pPr>
      <w:r w:rsidRPr="001E2B3F">
        <w:rPr>
          <w:sz w:val="22"/>
          <w:szCs w:val="22"/>
        </w:rPr>
        <w:t>Wykonawca do realizacji przedmiotu zamówienia będzie dysponował pracownikami zapoznanymi ze stanowiskową instrukcja pracy oraz technologią wykonywanych prac.</w:t>
      </w:r>
    </w:p>
    <w:p w14:paraId="02078554" w14:textId="77777777" w:rsidR="00950BFC" w:rsidRPr="001E2B3F" w:rsidRDefault="00950BFC" w:rsidP="00950BFC">
      <w:pPr>
        <w:widowControl w:val="0"/>
        <w:numPr>
          <w:ilvl w:val="0"/>
          <w:numId w:val="104"/>
        </w:numPr>
        <w:tabs>
          <w:tab w:val="left" w:pos="3210"/>
        </w:tabs>
        <w:suppressAutoHyphens/>
        <w:adjustRightInd w:val="0"/>
        <w:ind w:left="1134" w:hanging="425"/>
        <w:contextualSpacing/>
        <w:jc w:val="both"/>
        <w:textAlignment w:val="baseline"/>
        <w:rPr>
          <w:sz w:val="22"/>
          <w:szCs w:val="22"/>
        </w:rPr>
      </w:pPr>
      <w:r w:rsidRPr="001E2B3F">
        <w:rPr>
          <w:sz w:val="22"/>
          <w:szCs w:val="22"/>
        </w:rPr>
        <w:t>W przypadku wykonywania prac na terenie Zamawiającego, Wykonawca zobowiązuje się do zapoznania się (za potwierdzeniem) z Dokumentem bezpieczeństwa i ochrony zdrowia pracowników zatrudnionych w zakładzie górniczym i przestrzegania zawartych w nim przepisów w okresie wykonywania przedmiotu zamówienia.</w:t>
      </w:r>
    </w:p>
    <w:p w14:paraId="75929A04" w14:textId="77777777" w:rsidR="00950BFC" w:rsidRPr="001E2B3F" w:rsidRDefault="00950BFC" w:rsidP="00950BFC">
      <w:pPr>
        <w:numPr>
          <w:ilvl w:val="0"/>
          <w:numId w:val="104"/>
        </w:numPr>
        <w:shd w:val="clear" w:color="auto" w:fill="FFFFFF"/>
        <w:suppressAutoHyphens/>
        <w:ind w:left="1134" w:hanging="425"/>
        <w:jc w:val="both"/>
        <w:rPr>
          <w:sz w:val="22"/>
          <w:szCs w:val="22"/>
        </w:rPr>
      </w:pPr>
      <w:r w:rsidRPr="001E2B3F">
        <w:rPr>
          <w:sz w:val="22"/>
          <w:szCs w:val="22"/>
        </w:rPr>
        <w:t>Wykonawca zobowiązuje się do wyposażenia pracowników wykonujących prace na terenie Zamawiającego w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142B75A2" w14:textId="77777777" w:rsidR="00950BFC" w:rsidRPr="001E2B3F" w:rsidRDefault="00950BFC" w:rsidP="00950BFC">
      <w:pPr>
        <w:numPr>
          <w:ilvl w:val="0"/>
          <w:numId w:val="104"/>
        </w:numPr>
        <w:ind w:left="1134" w:hanging="425"/>
        <w:jc w:val="both"/>
        <w:rPr>
          <w:sz w:val="22"/>
          <w:szCs w:val="22"/>
        </w:rPr>
      </w:pPr>
      <w:r w:rsidRPr="001E2B3F">
        <w:rPr>
          <w:sz w:val="22"/>
          <w:szCs w:val="22"/>
        </w:rPr>
        <w:t>W razie zaistnienia wypadku przy pracy na terenie Zamawiającego, któremu uległ pracownik Wykonawcy, Wykonawca zobowiązany jest o tym fakcie powiadomić Zamawiającego (służbę BHP i dyspozytora).</w:t>
      </w:r>
    </w:p>
    <w:p w14:paraId="624C7ABA" w14:textId="77777777" w:rsidR="00950BFC" w:rsidRPr="001E2B3F" w:rsidRDefault="00950BFC" w:rsidP="00950BFC">
      <w:pPr>
        <w:numPr>
          <w:ilvl w:val="0"/>
          <w:numId w:val="104"/>
        </w:numPr>
        <w:shd w:val="clear" w:color="auto" w:fill="FFFFFF"/>
        <w:suppressAutoHyphens/>
        <w:ind w:left="1134" w:hanging="425"/>
        <w:jc w:val="both"/>
        <w:rPr>
          <w:sz w:val="22"/>
          <w:szCs w:val="22"/>
        </w:rPr>
      </w:pPr>
      <w:r w:rsidRPr="001E2B3F">
        <w:rPr>
          <w:sz w:val="22"/>
          <w:szCs w:val="22"/>
        </w:rPr>
        <w:t>Ustalenie okoliczności przyczyn wypadku oraz sporządzenie wymaganej przepisami dokumentacji wypadkowej wykona służba BHP Wykonawcy z udziałem przedstawiciela BHP Zamawiającego – zgodnie z obowiązującymi przepisami.</w:t>
      </w:r>
    </w:p>
    <w:p w14:paraId="2B0D1839" w14:textId="77777777" w:rsidR="00950BFC" w:rsidRPr="001E2B3F" w:rsidRDefault="00950BFC" w:rsidP="00950BFC">
      <w:pPr>
        <w:widowControl w:val="0"/>
        <w:tabs>
          <w:tab w:val="left" w:pos="3210"/>
        </w:tabs>
        <w:suppressAutoHyphens/>
        <w:adjustRightInd w:val="0"/>
        <w:ind w:firstLine="1134"/>
        <w:jc w:val="both"/>
        <w:textAlignment w:val="baseline"/>
        <w:rPr>
          <w:sz w:val="8"/>
          <w:szCs w:val="8"/>
        </w:rPr>
      </w:pPr>
    </w:p>
    <w:p w14:paraId="306716B4" w14:textId="77777777" w:rsidR="00950BFC" w:rsidRPr="001E2B3F" w:rsidRDefault="00950BFC" w:rsidP="00950BFC">
      <w:pPr>
        <w:widowControl w:val="0"/>
        <w:tabs>
          <w:tab w:val="left" w:pos="3210"/>
        </w:tabs>
        <w:suppressAutoHyphens/>
        <w:adjustRightInd w:val="0"/>
        <w:ind w:left="709"/>
        <w:jc w:val="both"/>
        <w:textAlignment w:val="baseline"/>
        <w:rPr>
          <w:b/>
          <w:i/>
          <w:sz w:val="22"/>
          <w:szCs w:val="22"/>
        </w:rPr>
      </w:pPr>
      <w:r w:rsidRPr="001E2B3F">
        <w:rPr>
          <w:b/>
          <w:i/>
          <w:sz w:val="22"/>
          <w:szCs w:val="22"/>
        </w:rPr>
        <w:t>Obszar dot. ubezpieczenia i odpowiedzialności odszkodowawczej</w:t>
      </w:r>
    </w:p>
    <w:p w14:paraId="7DDEC29D" w14:textId="77777777" w:rsidR="00950BFC" w:rsidRPr="001E2B3F" w:rsidRDefault="00950BFC" w:rsidP="00950BFC">
      <w:pPr>
        <w:numPr>
          <w:ilvl w:val="0"/>
          <w:numId w:val="104"/>
        </w:numPr>
        <w:shd w:val="clear" w:color="auto" w:fill="FFFFFF"/>
        <w:suppressAutoHyphens/>
        <w:ind w:left="1134" w:hanging="425"/>
        <w:jc w:val="both"/>
        <w:rPr>
          <w:sz w:val="22"/>
          <w:szCs w:val="22"/>
        </w:rPr>
      </w:pPr>
      <w:r w:rsidRPr="001E2B3F">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65DD0F52" w14:textId="77777777" w:rsidR="00950BFC" w:rsidRPr="001E2B3F" w:rsidRDefault="00950BFC" w:rsidP="00950BFC">
      <w:pPr>
        <w:numPr>
          <w:ilvl w:val="0"/>
          <w:numId w:val="104"/>
        </w:numPr>
        <w:shd w:val="clear" w:color="auto" w:fill="FFFFFF"/>
        <w:suppressAutoHyphens/>
        <w:ind w:left="1134" w:hanging="425"/>
        <w:jc w:val="both"/>
        <w:rPr>
          <w:sz w:val="22"/>
          <w:szCs w:val="22"/>
        </w:rPr>
      </w:pPr>
      <w:r w:rsidRPr="001E2B3F">
        <w:rPr>
          <w:sz w:val="22"/>
          <w:szCs w:val="22"/>
        </w:rPr>
        <w:t>Wykonawca w trakcie realizacji przedmiotu zamówienia musi posiadać ubezpieczenie od odpowiedzialności cywilnej w zakresie świadczenia usług będących przedmiotem zamówienia.</w:t>
      </w:r>
    </w:p>
    <w:p w14:paraId="6CA1BA97" w14:textId="77777777" w:rsidR="00950BFC" w:rsidRPr="007B7381" w:rsidRDefault="00950BFC" w:rsidP="00950BFC">
      <w:pPr>
        <w:numPr>
          <w:ilvl w:val="0"/>
          <w:numId w:val="104"/>
        </w:numPr>
        <w:shd w:val="clear" w:color="auto" w:fill="FFFFFF"/>
        <w:suppressAutoHyphens/>
        <w:ind w:left="1134" w:hanging="425"/>
        <w:jc w:val="both"/>
        <w:rPr>
          <w:sz w:val="22"/>
          <w:szCs w:val="22"/>
        </w:rPr>
      </w:pPr>
      <w:r w:rsidRPr="007B7381">
        <w:rPr>
          <w:sz w:val="22"/>
          <w:szCs w:val="22"/>
        </w:rPr>
        <w:t>Wykonawca ponosi wyłączną odpowiedzialność:</w:t>
      </w:r>
    </w:p>
    <w:p w14:paraId="13803216" w14:textId="77777777" w:rsidR="00950BFC" w:rsidRPr="007B7381" w:rsidRDefault="00950BFC" w:rsidP="00950BFC">
      <w:pPr>
        <w:numPr>
          <w:ilvl w:val="2"/>
          <w:numId w:val="37"/>
        </w:numPr>
        <w:ind w:left="1418" w:hanging="284"/>
        <w:contextualSpacing/>
        <w:jc w:val="both"/>
        <w:rPr>
          <w:sz w:val="22"/>
          <w:szCs w:val="22"/>
        </w:rPr>
      </w:pPr>
      <w:r w:rsidRPr="007B7381">
        <w:rPr>
          <w:sz w:val="22"/>
          <w:szCs w:val="22"/>
        </w:rPr>
        <w:t>cywilną, materialną i karną za szkody powstałe u pracowników lub w majątku Zamawiającego lub osób trzecich, zawinione w sposób umyślny lub nieumyślny przez pracowników Wykonawcy, wyrządzone Zamawiającemu lub osobom trzecim,</w:t>
      </w:r>
    </w:p>
    <w:p w14:paraId="380E39F4" w14:textId="77777777" w:rsidR="00950BFC" w:rsidRPr="007B7381" w:rsidRDefault="00950BFC" w:rsidP="00950BFC">
      <w:pPr>
        <w:numPr>
          <w:ilvl w:val="2"/>
          <w:numId w:val="37"/>
        </w:numPr>
        <w:ind w:left="1418" w:hanging="284"/>
        <w:contextualSpacing/>
        <w:jc w:val="both"/>
        <w:rPr>
          <w:sz w:val="22"/>
          <w:szCs w:val="22"/>
        </w:rPr>
      </w:pPr>
      <w:r w:rsidRPr="007B7381">
        <w:rPr>
          <w:sz w:val="22"/>
          <w:szCs w:val="22"/>
        </w:rPr>
        <w:t>cywilną, materialną i karną za skutki wypadków przy pracy oraz w drodze do pracy i z pracy pracowników zatrudnionych przy realizacji przedmiotu zamówienia,</w:t>
      </w:r>
    </w:p>
    <w:p w14:paraId="14D215D1" w14:textId="77777777" w:rsidR="00950BFC" w:rsidRPr="007B7381" w:rsidRDefault="00950BFC" w:rsidP="00950BFC">
      <w:pPr>
        <w:numPr>
          <w:ilvl w:val="2"/>
          <w:numId w:val="37"/>
        </w:numPr>
        <w:ind w:left="1418" w:hanging="284"/>
        <w:contextualSpacing/>
        <w:jc w:val="both"/>
        <w:rPr>
          <w:sz w:val="22"/>
          <w:szCs w:val="22"/>
        </w:rPr>
      </w:pPr>
      <w:r w:rsidRPr="007B7381">
        <w:rPr>
          <w:sz w:val="22"/>
          <w:szCs w:val="22"/>
        </w:rPr>
        <w:t>za bezpieczeństwo pracowników własnych przez cały czas ich przebywania na terenie zakładu górniczego Zamawiającego,</w:t>
      </w:r>
    </w:p>
    <w:p w14:paraId="5A9BB40A" w14:textId="77777777" w:rsidR="00950BFC" w:rsidRPr="007B7381" w:rsidRDefault="00950BFC" w:rsidP="00950BFC">
      <w:pPr>
        <w:numPr>
          <w:ilvl w:val="2"/>
          <w:numId w:val="37"/>
        </w:numPr>
        <w:ind w:left="1418" w:hanging="284"/>
        <w:contextualSpacing/>
        <w:jc w:val="both"/>
        <w:rPr>
          <w:sz w:val="22"/>
          <w:szCs w:val="22"/>
        </w:rPr>
      </w:pPr>
      <w:r w:rsidRPr="007B7381">
        <w:rPr>
          <w:sz w:val="22"/>
          <w:szCs w:val="22"/>
        </w:rPr>
        <w:t>cywilną, materialną i karną za skutki bezpośrednie zdarzeń wynikających z zaniedbań lub zaniechań ustaleń dotyczących sposobu realizacji przedmiotu zamówienia,</w:t>
      </w:r>
    </w:p>
    <w:p w14:paraId="2256B78E" w14:textId="77777777" w:rsidR="00950BFC" w:rsidRPr="007B7381" w:rsidRDefault="00950BFC" w:rsidP="00950BFC">
      <w:pPr>
        <w:numPr>
          <w:ilvl w:val="2"/>
          <w:numId w:val="37"/>
        </w:numPr>
        <w:ind w:left="1418" w:hanging="284"/>
        <w:contextualSpacing/>
        <w:jc w:val="both"/>
        <w:rPr>
          <w:sz w:val="22"/>
          <w:szCs w:val="22"/>
        </w:rPr>
      </w:pPr>
      <w:r w:rsidRPr="007B7381">
        <w:rPr>
          <w:sz w:val="22"/>
          <w:szCs w:val="22"/>
        </w:rPr>
        <w:t>za całokształt zagadnień związanych z realizacją usług przez zatrudnionego Podwykonawcę (jeżeli dotyczy).</w:t>
      </w:r>
    </w:p>
    <w:p w14:paraId="73CC86D8" w14:textId="77777777" w:rsidR="00950BFC" w:rsidRPr="00CE2C04" w:rsidRDefault="00950BFC" w:rsidP="00950BFC">
      <w:pPr>
        <w:numPr>
          <w:ilvl w:val="0"/>
          <w:numId w:val="104"/>
        </w:numPr>
        <w:shd w:val="clear" w:color="auto" w:fill="FFFFFF"/>
        <w:suppressAutoHyphens/>
        <w:ind w:left="1134" w:hanging="425"/>
        <w:jc w:val="both"/>
        <w:rPr>
          <w:sz w:val="22"/>
          <w:szCs w:val="22"/>
        </w:rPr>
      </w:pPr>
      <w:r w:rsidRPr="00CE2C04">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085DF885" w14:textId="77777777" w:rsidR="00950BFC" w:rsidRPr="00CE2C04" w:rsidRDefault="00950BFC" w:rsidP="00950BFC">
      <w:pPr>
        <w:numPr>
          <w:ilvl w:val="0"/>
          <w:numId w:val="104"/>
        </w:numPr>
        <w:suppressAutoHyphens/>
        <w:ind w:left="1134" w:hanging="425"/>
        <w:jc w:val="both"/>
        <w:rPr>
          <w:sz w:val="22"/>
          <w:szCs w:val="22"/>
        </w:rPr>
      </w:pPr>
      <w:r w:rsidRPr="00CE2C04">
        <w:rPr>
          <w:sz w:val="22"/>
          <w:szCs w:val="22"/>
        </w:rPr>
        <w:t>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1813B719" w14:textId="77777777" w:rsidR="00950BFC" w:rsidRPr="00CE2C04" w:rsidRDefault="00950BFC" w:rsidP="00950BFC">
      <w:pPr>
        <w:numPr>
          <w:ilvl w:val="0"/>
          <w:numId w:val="104"/>
        </w:numPr>
        <w:shd w:val="clear" w:color="auto" w:fill="FFFFFF"/>
        <w:suppressAutoHyphens/>
        <w:ind w:left="1134" w:hanging="425"/>
        <w:jc w:val="both"/>
        <w:rPr>
          <w:sz w:val="22"/>
          <w:szCs w:val="22"/>
        </w:rPr>
      </w:pPr>
      <w:r w:rsidRPr="00CE2C04">
        <w:rPr>
          <w:sz w:val="22"/>
          <w:szCs w:val="22"/>
        </w:rPr>
        <w:lastRenderedPageBreak/>
        <w:t>Wykonawca zobowiązany jest do pokrycia w całości strat materialnych powstałych na skutek zniszczenia lub zaginięcia odzieży roboczej i pozostałych sortymentów przyjętych do prania.</w:t>
      </w:r>
    </w:p>
    <w:p w14:paraId="4763F713" w14:textId="77777777" w:rsidR="00950BFC" w:rsidRPr="00813811" w:rsidRDefault="00950BFC" w:rsidP="00950BFC">
      <w:pPr>
        <w:numPr>
          <w:ilvl w:val="0"/>
          <w:numId w:val="104"/>
        </w:numPr>
        <w:shd w:val="clear" w:color="auto" w:fill="FFFFFF"/>
        <w:suppressAutoHyphens/>
        <w:ind w:left="1134" w:hanging="425"/>
        <w:jc w:val="both"/>
        <w:rPr>
          <w:sz w:val="22"/>
          <w:szCs w:val="22"/>
        </w:rPr>
      </w:pPr>
      <w:r w:rsidRPr="00CE2C04">
        <w:rPr>
          <w:sz w:val="22"/>
          <w:szCs w:val="22"/>
        </w:rPr>
        <w:t xml:space="preserve">Wykonawca odpowiada za szkody wyrządzone przez swoich pracowników </w:t>
      </w:r>
      <w:r w:rsidRPr="00813811">
        <w:rPr>
          <w:sz w:val="22"/>
          <w:szCs w:val="22"/>
        </w:rPr>
        <w:t>w pomieszczeniach Zamawiającego.</w:t>
      </w:r>
    </w:p>
    <w:p w14:paraId="610A6832" w14:textId="77777777" w:rsidR="00950BFC" w:rsidRPr="00813811" w:rsidRDefault="00950BFC" w:rsidP="00950BFC">
      <w:pPr>
        <w:shd w:val="clear" w:color="auto" w:fill="FFFFFF"/>
        <w:suppressAutoHyphens/>
        <w:jc w:val="both"/>
        <w:rPr>
          <w:sz w:val="8"/>
          <w:szCs w:val="8"/>
        </w:rPr>
      </w:pPr>
    </w:p>
    <w:p w14:paraId="674C2D43" w14:textId="77777777" w:rsidR="00950BFC" w:rsidRPr="00813811" w:rsidRDefault="00950BFC" w:rsidP="00950BFC">
      <w:pPr>
        <w:shd w:val="clear" w:color="auto" w:fill="FFFFFF"/>
        <w:suppressAutoHyphens/>
        <w:ind w:left="1134"/>
        <w:jc w:val="both"/>
        <w:rPr>
          <w:sz w:val="2"/>
          <w:szCs w:val="2"/>
        </w:rPr>
      </w:pPr>
    </w:p>
    <w:bookmarkEnd w:id="94"/>
    <w:p w14:paraId="746F3F7B" w14:textId="77777777" w:rsidR="007B59B7" w:rsidRPr="00A96B0E" w:rsidRDefault="007B59B7" w:rsidP="007B59B7">
      <w:pPr>
        <w:jc w:val="both"/>
        <w:rPr>
          <w:b/>
          <w:bCs/>
        </w:rPr>
      </w:pPr>
    </w:p>
    <w:p w14:paraId="6AE355A1" w14:textId="77777777" w:rsidR="007B59B7" w:rsidRDefault="007B59B7" w:rsidP="007B59B7">
      <w:pPr>
        <w:pStyle w:val="Akapitzlist"/>
        <w:numPr>
          <w:ilvl w:val="0"/>
          <w:numId w:val="33"/>
        </w:numPr>
        <w:jc w:val="both"/>
        <w:rPr>
          <w:b/>
          <w:bCs/>
        </w:rPr>
      </w:pPr>
      <w:bookmarkStart w:id="95" w:name="_Toc67292104"/>
      <w:bookmarkStart w:id="96" w:name="_Hlk67824277"/>
      <w:r w:rsidRPr="00A96B0E">
        <w:rPr>
          <w:b/>
          <w:bCs/>
        </w:rPr>
        <w:t>Obowiązki Zamawiającego</w:t>
      </w:r>
      <w:bookmarkEnd w:id="95"/>
      <w:r>
        <w:rPr>
          <w:b/>
          <w:bCs/>
        </w:rPr>
        <w:t>:</w:t>
      </w:r>
      <w:r w:rsidRPr="00A96B0E">
        <w:rPr>
          <w:b/>
          <w:bCs/>
        </w:rPr>
        <w:t xml:space="preserve"> </w:t>
      </w:r>
    </w:p>
    <w:p w14:paraId="2E58FCBF" w14:textId="77777777" w:rsidR="007B59B7" w:rsidRDefault="007B59B7" w:rsidP="007B59B7">
      <w:pPr>
        <w:pStyle w:val="Default"/>
        <w:numPr>
          <w:ilvl w:val="1"/>
          <w:numId w:val="38"/>
        </w:numPr>
        <w:jc w:val="both"/>
      </w:pPr>
      <w:r w:rsidRPr="0097434A">
        <w:t>Zlecanie zakresu planowanych do wykonania robót.</w:t>
      </w:r>
    </w:p>
    <w:p w14:paraId="26E4FD96" w14:textId="77777777" w:rsidR="007B59B7" w:rsidRDefault="007B59B7" w:rsidP="007B59B7">
      <w:pPr>
        <w:pStyle w:val="Default"/>
        <w:numPr>
          <w:ilvl w:val="1"/>
          <w:numId w:val="38"/>
        </w:numPr>
        <w:jc w:val="both"/>
      </w:pPr>
      <w:r w:rsidRPr="0097434A">
        <w:t xml:space="preserve"> Udział w odbiorze oraz protokolarne potwierdzanie realizacji przedmiotu zamówienia. </w:t>
      </w:r>
    </w:p>
    <w:p w14:paraId="39E120EF" w14:textId="77777777" w:rsidR="007B59B7" w:rsidRPr="009B4704" w:rsidRDefault="007B59B7" w:rsidP="007B59B7">
      <w:pPr>
        <w:pStyle w:val="Default"/>
        <w:numPr>
          <w:ilvl w:val="1"/>
          <w:numId w:val="38"/>
        </w:numPr>
        <w:jc w:val="both"/>
      </w:pPr>
      <w:r w:rsidRPr="0097434A">
        <w:t>Nadzór nad realizacja całości umowy</w:t>
      </w:r>
      <w:r w:rsidRPr="00470C4C">
        <w:rPr>
          <w:sz w:val="22"/>
          <w:szCs w:val="22"/>
        </w:rPr>
        <w:t xml:space="preserve">. </w:t>
      </w:r>
    </w:p>
    <w:p w14:paraId="0CB94892" w14:textId="77777777" w:rsidR="007B59B7" w:rsidRPr="001E1517" w:rsidRDefault="007B59B7" w:rsidP="00AC5992">
      <w:pPr>
        <w:jc w:val="both"/>
        <w:rPr>
          <w:b/>
          <w:bCs/>
        </w:rPr>
      </w:pPr>
    </w:p>
    <w:p w14:paraId="2C5E465D" w14:textId="77777777" w:rsidR="00950BFC" w:rsidRDefault="00950BFC" w:rsidP="00950BFC">
      <w:pPr>
        <w:suppressAutoHyphens/>
        <w:ind w:left="1134"/>
        <w:jc w:val="both"/>
        <w:rPr>
          <w:sz w:val="8"/>
          <w:szCs w:val="8"/>
        </w:rPr>
      </w:pPr>
    </w:p>
    <w:p w14:paraId="77596BD8" w14:textId="77777777" w:rsidR="00E61252" w:rsidRPr="00601113" w:rsidRDefault="00E61252" w:rsidP="00950BFC">
      <w:pPr>
        <w:suppressAutoHyphens/>
        <w:ind w:left="1134"/>
        <w:jc w:val="both"/>
        <w:rPr>
          <w:sz w:val="8"/>
          <w:szCs w:val="8"/>
        </w:rPr>
      </w:pPr>
    </w:p>
    <w:p w14:paraId="37BE203F" w14:textId="77777777" w:rsidR="00950BFC" w:rsidRPr="00601113" w:rsidRDefault="00950BFC" w:rsidP="00950BFC">
      <w:pPr>
        <w:suppressAutoHyphens/>
        <w:ind w:left="709"/>
        <w:jc w:val="both"/>
        <w:rPr>
          <w:sz w:val="24"/>
          <w:szCs w:val="24"/>
        </w:rPr>
      </w:pPr>
      <w:r w:rsidRPr="00601113">
        <w:rPr>
          <w:b/>
          <w:i/>
          <w:sz w:val="24"/>
          <w:szCs w:val="24"/>
        </w:rPr>
        <w:t>Obszar bezpieczeństwa</w:t>
      </w:r>
    </w:p>
    <w:p w14:paraId="13E7EF26" w14:textId="77777777" w:rsidR="00950BFC" w:rsidRPr="00601113" w:rsidRDefault="00950BFC" w:rsidP="00950BFC">
      <w:pPr>
        <w:numPr>
          <w:ilvl w:val="0"/>
          <w:numId w:val="108"/>
        </w:numPr>
        <w:suppressAutoHyphens/>
        <w:ind w:left="1134" w:hanging="425"/>
        <w:jc w:val="both"/>
        <w:rPr>
          <w:sz w:val="22"/>
          <w:szCs w:val="22"/>
        </w:rPr>
      </w:pPr>
      <w:r w:rsidRPr="00601113">
        <w:rPr>
          <w:rFonts w:eastAsia="Calibri"/>
          <w:sz w:val="22"/>
          <w:szCs w:val="22"/>
        </w:rPr>
        <w:t>Udzielenie Wykonawcy niezbędnej pełnej informacji o istniejącym ryzyku zawodowym w zakładzie Zamawiającego.</w:t>
      </w:r>
    </w:p>
    <w:p w14:paraId="43CE4B9D" w14:textId="77777777" w:rsidR="00950BFC" w:rsidRPr="00601113" w:rsidRDefault="00950BFC" w:rsidP="00950BFC">
      <w:pPr>
        <w:numPr>
          <w:ilvl w:val="0"/>
          <w:numId w:val="108"/>
        </w:numPr>
        <w:suppressAutoHyphens/>
        <w:ind w:left="1134" w:hanging="425"/>
        <w:jc w:val="both"/>
        <w:rPr>
          <w:sz w:val="22"/>
          <w:szCs w:val="22"/>
        </w:rPr>
      </w:pPr>
      <w:r w:rsidRPr="00601113">
        <w:rPr>
          <w:sz w:val="22"/>
          <w:szCs w:val="22"/>
        </w:rPr>
        <w:t>Zapoznanie Wykonawcy z dokumentem bezpieczeństwa i ochrony zdrowia pracowników zatrudnionych w zakładzie górniczym (w zakresie niezbędnym do realizacji zadania).</w:t>
      </w:r>
    </w:p>
    <w:p w14:paraId="5C379276" w14:textId="77777777" w:rsidR="00950BFC" w:rsidRPr="00601113" w:rsidRDefault="00950BFC" w:rsidP="00950BFC">
      <w:pPr>
        <w:numPr>
          <w:ilvl w:val="0"/>
          <w:numId w:val="108"/>
        </w:numPr>
        <w:suppressAutoHyphens/>
        <w:ind w:left="1134" w:hanging="425"/>
        <w:jc w:val="both"/>
        <w:rPr>
          <w:sz w:val="22"/>
          <w:szCs w:val="22"/>
        </w:rPr>
      </w:pPr>
      <w:r w:rsidRPr="00601113">
        <w:rPr>
          <w:sz w:val="22"/>
          <w:szCs w:val="22"/>
        </w:rPr>
        <w:t>Organizacja i zapewnienie bezpieczeństwo przeciwpożarowe.</w:t>
      </w:r>
    </w:p>
    <w:p w14:paraId="5AFA9D32" w14:textId="77777777" w:rsidR="00950BFC" w:rsidRPr="00601113" w:rsidRDefault="00950BFC" w:rsidP="00950BFC">
      <w:pPr>
        <w:numPr>
          <w:ilvl w:val="0"/>
          <w:numId w:val="108"/>
        </w:numPr>
        <w:suppressAutoHyphens/>
        <w:ind w:left="1134" w:hanging="425"/>
        <w:jc w:val="both"/>
        <w:rPr>
          <w:sz w:val="22"/>
          <w:szCs w:val="22"/>
        </w:rPr>
      </w:pPr>
      <w:r w:rsidRPr="00601113">
        <w:rPr>
          <w:sz w:val="22"/>
          <w:szCs w:val="22"/>
        </w:rPr>
        <w:t>W przypadku zaistnienia wypadku z udziałem pracownika Wykonawcy, Zamawiający do czasu przejęcia dochodzenia wypadku przez służby BHP Wykonawcy zobowiązany jest zapewnić:</w:t>
      </w:r>
    </w:p>
    <w:p w14:paraId="5B6D6952" w14:textId="77777777" w:rsidR="00950BFC" w:rsidRPr="00601113" w:rsidRDefault="00950BFC" w:rsidP="00950BFC">
      <w:pPr>
        <w:numPr>
          <w:ilvl w:val="1"/>
          <w:numId w:val="103"/>
        </w:numPr>
        <w:ind w:left="1418" w:hanging="284"/>
        <w:jc w:val="both"/>
        <w:rPr>
          <w:sz w:val="22"/>
          <w:szCs w:val="22"/>
        </w:rPr>
      </w:pPr>
      <w:r w:rsidRPr="00601113">
        <w:rPr>
          <w:sz w:val="22"/>
          <w:szCs w:val="22"/>
        </w:rPr>
        <w:t>niezwłoczne zorganizowanie pierwszej pomocy dla poszkodowanego wraz z wydaniem wstępnej opinii lekarskiej i koniecznym transportem sanitarnym,</w:t>
      </w:r>
    </w:p>
    <w:p w14:paraId="0F6E46AF" w14:textId="77777777" w:rsidR="00950BFC" w:rsidRPr="0048580C" w:rsidRDefault="00950BFC" w:rsidP="00950BFC">
      <w:pPr>
        <w:numPr>
          <w:ilvl w:val="1"/>
          <w:numId w:val="103"/>
        </w:numPr>
        <w:ind w:left="1418" w:hanging="284"/>
        <w:jc w:val="both"/>
        <w:rPr>
          <w:sz w:val="22"/>
          <w:szCs w:val="22"/>
        </w:rPr>
      </w:pPr>
      <w:r w:rsidRPr="0048580C">
        <w:rPr>
          <w:sz w:val="22"/>
          <w:szCs w:val="22"/>
        </w:rPr>
        <w:t>zabezpieczenie miejsca, gdy wypadek miał miejsce poza rejonem pracy Wykonawcy,</w:t>
      </w:r>
    </w:p>
    <w:p w14:paraId="149A5D87" w14:textId="77777777" w:rsidR="00950BFC" w:rsidRPr="0048580C" w:rsidRDefault="00950BFC" w:rsidP="00950BFC">
      <w:pPr>
        <w:numPr>
          <w:ilvl w:val="1"/>
          <w:numId w:val="103"/>
        </w:numPr>
        <w:ind w:left="1418" w:hanging="284"/>
        <w:jc w:val="both"/>
        <w:rPr>
          <w:sz w:val="22"/>
          <w:szCs w:val="22"/>
        </w:rPr>
      </w:pPr>
      <w:r w:rsidRPr="0048580C">
        <w:rPr>
          <w:sz w:val="22"/>
          <w:szCs w:val="22"/>
        </w:rPr>
        <w:t>udostępnienie niezbędnych informacji i materiałów służbie BHP Wykonawcy.</w:t>
      </w:r>
    </w:p>
    <w:p w14:paraId="0102AF22" w14:textId="77777777" w:rsidR="00950BFC" w:rsidRPr="0048580C" w:rsidRDefault="00950BFC" w:rsidP="00950BFC">
      <w:pPr>
        <w:numPr>
          <w:ilvl w:val="0"/>
          <w:numId w:val="108"/>
        </w:numPr>
        <w:ind w:left="1134" w:hanging="425"/>
        <w:jc w:val="both"/>
        <w:rPr>
          <w:sz w:val="22"/>
          <w:szCs w:val="22"/>
        </w:rPr>
      </w:pPr>
      <w:r w:rsidRPr="0048580C">
        <w:rPr>
          <w:sz w:val="22"/>
          <w:szCs w:val="22"/>
        </w:rPr>
        <w:t>Powyższa procedura w koniecznym zakresie dotyczyć będzie również pracowników Wykonawcy wymagających nagłej interwencji lekarskiej.</w:t>
      </w:r>
    </w:p>
    <w:p w14:paraId="5F054979" w14:textId="77777777" w:rsidR="00950BFC" w:rsidRPr="0048580C" w:rsidRDefault="00950BFC" w:rsidP="00950BFC">
      <w:pPr>
        <w:numPr>
          <w:ilvl w:val="0"/>
          <w:numId w:val="108"/>
        </w:numPr>
        <w:ind w:left="1134" w:hanging="425"/>
        <w:jc w:val="both"/>
        <w:rPr>
          <w:sz w:val="22"/>
          <w:szCs w:val="22"/>
        </w:rPr>
      </w:pPr>
      <w:r w:rsidRPr="0048580C">
        <w:rPr>
          <w:sz w:val="22"/>
          <w:szCs w:val="22"/>
        </w:rPr>
        <w:t>W przypadku stwierdzenia u pracownika Wykonawcy naruszenia postanowień Prawa geologicznego i górniczego, Prawa pracy, Regulaminu pracy obowiązującego u Zamawiającego - Zamawiający odda go do dyspozycji Wykonawcy.</w:t>
      </w:r>
    </w:p>
    <w:p w14:paraId="68E0818B" w14:textId="77777777" w:rsidR="00950BFC" w:rsidRPr="0048580C" w:rsidRDefault="00950BFC" w:rsidP="00950BFC">
      <w:pPr>
        <w:numPr>
          <w:ilvl w:val="0"/>
          <w:numId w:val="108"/>
        </w:numPr>
        <w:ind w:left="1134" w:hanging="425"/>
        <w:jc w:val="both"/>
        <w:rPr>
          <w:sz w:val="22"/>
          <w:szCs w:val="22"/>
        </w:rPr>
      </w:pPr>
      <w:r w:rsidRPr="0048580C">
        <w:rPr>
          <w:sz w:val="22"/>
          <w:szCs w:val="22"/>
        </w:rPr>
        <w:t>Decyzje w sprawach jw. nie podlegają odwołaniu oraz nie zezwalają Wykonawcy na zmianę zakresu i terminu wykonania przedmiotu umowy.</w:t>
      </w:r>
    </w:p>
    <w:p w14:paraId="1692196A" w14:textId="77777777" w:rsidR="007B59B7" w:rsidRPr="00DB08A8" w:rsidRDefault="007B59B7" w:rsidP="007B59B7">
      <w:pPr>
        <w:jc w:val="both"/>
        <w:rPr>
          <w:color w:val="FF0000"/>
          <w:sz w:val="24"/>
          <w:szCs w:val="24"/>
        </w:rPr>
      </w:pPr>
    </w:p>
    <w:p w14:paraId="7DE5BB3D" w14:textId="77777777" w:rsidR="007B59B7" w:rsidRDefault="007B59B7" w:rsidP="007B59B7">
      <w:pPr>
        <w:pStyle w:val="Akapitzlist"/>
        <w:numPr>
          <w:ilvl w:val="0"/>
          <w:numId w:val="33"/>
        </w:numPr>
        <w:jc w:val="both"/>
        <w:rPr>
          <w:b/>
          <w:bCs/>
        </w:rPr>
      </w:pPr>
      <w:bookmarkStart w:id="97" w:name="_Toc67292096"/>
      <w:bookmarkStart w:id="98" w:name="_Toc67292095"/>
      <w:bookmarkEnd w:id="96"/>
      <w:r w:rsidRPr="00A96B0E">
        <w:rPr>
          <w:b/>
          <w:bCs/>
        </w:rPr>
        <w:t>Forma zatrudnienia osób realizujących zamówienie</w:t>
      </w:r>
      <w:bookmarkEnd w:id="97"/>
      <w:r>
        <w:rPr>
          <w:b/>
          <w:bCs/>
        </w:rPr>
        <w:t>:</w:t>
      </w:r>
    </w:p>
    <w:p w14:paraId="36179B15" w14:textId="77777777" w:rsidR="007B59B7" w:rsidRDefault="007B59B7" w:rsidP="001E1517">
      <w:pPr>
        <w:jc w:val="both"/>
        <w:rPr>
          <w:sz w:val="24"/>
          <w:szCs w:val="24"/>
        </w:rPr>
      </w:pPr>
      <w:r w:rsidRPr="0097434A">
        <w:rPr>
          <w:sz w:val="24"/>
          <w:szCs w:val="24"/>
        </w:rPr>
        <w:t>Wykonawca jest odpowiedzialny za zatrudnianie do realizacji zamówienia pracowników zgodnie z obowiązującymi przepisami prawa.</w:t>
      </w:r>
    </w:p>
    <w:p w14:paraId="092D7A8F" w14:textId="77777777" w:rsidR="00950BFC" w:rsidRPr="002112B9" w:rsidRDefault="00950BFC" w:rsidP="00950BFC">
      <w:pPr>
        <w:jc w:val="both"/>
        <w:rPr>
          <w:b/>
          <w:bCs/>
          <w:sz w:val="14"/>
          <w:szCs w:val="14"/>
          <w:highlight w:val="yellow"/>
        </w:rPr>
      </w:pPr>
    </w:p>
    <w:p w14:paraId="40A7595D" w14:textId="77777777" w:rsidR="00950BFC" w:rsidRPr="00BF178C" w:rsidRDefault="00950BFC" w:rsidP="00950BFC">
      <w:pPr>
        <w:suppressAutoHyphens/>
        <w:jc w:val="both"/>
        <w:rPr>
          <w:sz w:val="22"/>
          <w:szCs w:val="22"/>
        </w:rPr>
      </w:pPr>
    </w:p>
    <w:p w14:paraId="4163DD52" w14:textId="77777777" w:rsidR="00950BFC" w:rsidRPr="0097434A" w:rsidRDefault="00950BFC" w:rsidP="001E1517">
      <w:pPr>
        <w:jc w:val="both"/>
        <w:rPr>
          <w:sz w:val="24"/>
          <w:szCs w:val="24"/>
        </w:rPr>
      </w:pPr>
    </w:p>
    <w:bookmarkEnd w:id="98"/>
    <w:p w14:paraId="0D6588AE" w14:textId="5AA9ABAA" w:rsidR="00490259" w:rsidRDefault="00490259" w:rsidP="00490259">
      <w:pPr>
        <w:spacing w:after="160" w:line="259" w:lineRule="auto"/>
        <w:jc w:val="both"/>
      </w:pPr>
    </w:p>
    <w:p w14:paraId="4259FD5F" w14:textId="77777777" w:rsidR="00E61252" w:rsidRDefault="00E61252" w:rsidP="00490259">
      <w:pPr>
        <w:spacing w:after="160" w:line="259" w:lineRule="auto"/>
        <w:jc w:val="both"/>
      </w:pPr>
    </w:p>
    <w:p w14:paraId="42B4A7BE" w14:textId="77777777" w:rsidR="00E61252" w:rsidRDefault="00E61252" w:rsidP="00490259">
      <w:pPr>
        <w:spacing w:after="160" w:line="259" w:lineRule="auto"/>
        <w:jc w:val="both"/>
      </w:pPr>
    </w:p>
    <w:p w14:paraId="71095547" w14:textId="77777777" w:rsidR="00E61252" w:rsidRDefault="00E61252" w:rsidP="00490259">
      <w:pPr>
        <w:spacing w:after="160" w:line="259" w:lineRule="auto"/>
        <w:jc w:val="both"/>
      </w:pPr>
    </w:p>
    <w:p w14:paraId="01443CAA" w14:textId="77777777" w:rsidR="00E61252" w:rsidRDefault="00E61252" w:rsidP="00490259">
      <w:pPr>
        <w:spacing w:after="160" w:line="259" w:lineRule="auto"/>
        <w:jc w:val="both"/>
      </w:pPr>
    </w:p>
    <w:p w14:paraId="4613DDE0" w14:textId="77777777" w:rsidR="00E61252" w:rsidRDefault="00E61252" w:rsidP="00490259">
      <w:pPr>
        <w:spacing w:after="160" w:line="259" w:lineRule="auto"/>
        <w:jc w:val="both"/>
      </w:pPr>
    </w:p>
    <w:p w14:paraId="707D3039" w14:textId="77777777" w:rsidR="00E61252" w:rsidRDefault="00E61252" w:rsidP="00490259">
      <w:pPr>
        <w:spacing w:after="160" w:line="259" w:lineRule="auto"/>
        <w:jc w:val="both"/>
      </w:pPr>
    </w:p>
    <w:p w14:paraId="2F9C0EF7" w14:textId="77777777" w:rsidR="00E61252" w:rsidRDefault="00E61252" w:rsidP="00490259">
      <w:pPr>
        <w:spacing w:after="160" w:line="259" w:lineRule="auto"/>
        <w:jc w:val="both"/>
      </w:pPr>
    </w:p>
    <w:p w14:paraId="689EB974" w14:textId="77777777" w:rsidR="00D153F4" w:rsidRDefault="00D153F4" w:rsidP="00490259">
      <w:pPr>
        <w:spacing w:after="160" w:line="259" w:lineRule="auto"/>
        <w:jc w:val="both"/>
      </w:pPr>
    </w:p>
    <w:p w14:paraId="39778476" w14:textId="77777777" w:rsidR="00D153F4" w:rsidRPr="007A4EE6" w:rsidRDefault="00D153F4" w:rsidP="00490259">
      <w:pPr>
        <w:spacing w:after="160" w:line="259" w:lineRule="auto"/>
        <w:jc w:val="both"/>
      </w:pPr>
    </w:p>
    <w:p w14:paraId="0B39422C" w14:textId="7713A0F4"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271F50F9" w:rsidR="003761A2" w:rsidRPr="007A4EE6" w:rsidRDefault="003761A2" w:rsidP="003761A2">
      <w:pPr>
        <w:jc w:val="both"/>
        <w:rPr>
          <w:rFonts w:eastAsiaTheme="majorEastAsia"/>
          <w:b/>
          <w:bCs/>
          <w:color w:val="2F5496" w:themeColor="accent1" w:themeShade="BF"/>
          <w:spacing w:val="20"/>
          <w:sz w:val="28"/>
          <w:szCs w:val="28"/>
        </w:rPr>
      </w:pPr>
      <w:bookmarkStart w:id="99"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9"/>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0" w:name="_Hlk106046523"/>
      <w:bookmarkStart w:id="101"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0"/>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1"/>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192A50">
      <w:pPr>
        <w:pStyle w:val="Akapitzlist"/>
        <w:widowControl w:val="0"/>
        <w:numPr>
          <w:ilvl w:val="0"/>
          <w:numId w:val="4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192A50">
      <w:pPr>
        <w:pStyle w:val="Akapitzlist"/>
        <w:widowControl w:val="0"/>
        <w:numPr>
          <w:ilvl w:val="0"/>
          <w:numId w:val="4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192A50">
      <w:pPr>
        <w:pStyle w:val="Akapitzlist"/>
        <w:widowControl w:val="0"/>
        <w:numPr>
          <w:ilvl w:val="0"/>
          <w:numId w:val="4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192A50">
      <w:pPr>
        <w:pStyle w:val="Akapitzlist"/>
        <w:widowControl w:val="0"/>
        <w:numPr>
          <w:ilvl w:val="0"/>
          <w:numId w:val="4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2"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2"/>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6157AE7D"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7B59B7" w:rsidRDefault="00490259" w:rsidP="00490259">
      <w:pPr>
        <w:spacing w:after="160" w:line="259" w:lineRule="auto"/>
        <w:jc w:val="both"/>
        <w:rPr>
          <w:rFonts w:eastAsiaTheme="majorEastAsia"/>
          <w:b/>
          <w:bCs/>
          <w:sz w:val="24"/>
          <w:szCs w:val="24"/>
        </w:rPr>
      </w:pPr>
      <w:bookmarkStart w:id="103" w:name="_Hlk106046238"/>
    </w:p>
    <w:p w14:paraId="636643EB" w14:textId="7BDDCFF5" w:rsidR="00490259" w:rsidRPr="008057B2" w:rsidRDefault="00490259" w:rsidP="00490259">
      <w:pPr>
        <w:jc w:val="center"/>
        <w:rPr>
          <w:b/>
          <w:sz w:val="24"/>
          <w:szCs w:val="24"/>
        </w:rPr>
      </w:pPr>
      <w:r w:rsidRPr="007B59B7">
        <w:rPr>
          <w:b/>
          <w:sz w:val="24"/>
          <w:szCs w:val="24"/>
        </w:rPr>
        <w:t xml:space="preserve">w okresie ostatnich </w:t>
      </w:r>
      <w:r w:rsidR="0013238E" w:rsidRPr="007B59B7">
        <w:rPr>
          <w:b/>
          <w:sz w:val="24"/>
          <w:szCs w:val="24"/>
        </w:rPr>
        <w:t xml:space="preserve">trzech lat </w:t>
      </w:r>
      <w:r w:rsidRPr="0013238E">
        <w:rPr>
          <w:b/>
          <w:sz w:val="24"/>
          <w:szCs w:val="24"/>
        </w:rPr>
        <w:t xml:space="preserve">w zakresie niezbędnym do wykazania spełnienia warunku udziału w </w:t>
      </w:r>
      <w:r w:rsidRPr="00AE7ECA">
        <w:rPr>
          <w:b/>
          <w:sz w:val="24"/>
          <w:szCs w:val="24"/>
        </w:rPr>
        <w:t>postępowaniu</w:t>
      </w:r>
      <w:r w:rsidR="00651841" w:rsidRPr="00AE7ECA">
        <w:rPr>
          <w:b/>
          <w:sz w:val="24"/>
          <w:szCs w:val="24"/>
        </w:rPr>
        <w:t xml:space="preserve"> </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7A7C893F" w:rsidR="00490259" w:rsidRPr="00BE4794" w:rsidRDefault="00BE4794" w:rsidP="003B61BE">
            <w:pPr>
              <w:tabs>
                <w:tab w:val="left" w:pos="851"/>
              </w:tabs>
              <w:jc w:val="both"/>
              <w:rPr>
                <w:b/>
                <w:lang w:eastAsia="zh-CN"/>
              </w:rPr>
            </w:pPr>
            <w:r>
              <w:rPr>
                <w:b/>
                <w:lang w:eastAsia="zh-CN"/>
              </w:rPr>
              <w:t>2.</w:t>
            </w:r>
            <w:r w:rsidR="00490259" w:rsidRPr="00BE4794">
              <w:rPr>
                <w:b/>
                <w:lang w:eastAsia="zh-CN"/>
              </w:rPr>
              <w:t>1</w:t>
            </w:r>
          </w:p>
        </w:tc>
        <w:tc>
          <w:tcPr>
            <w:tcW w:w="2410" w:type="dxa"/>
          </w:tcPr>
          <w:p w14:paraId="238A512C" w14:textId="77777777" w:rsidR="00490259" w:rsidRPr="00E66F78" w:rsidRDefault="00490259" w:rsidP="003B61BE">
            <w:pPr>
              <w:tabs>
                <w:tab w:val="left" w:pos="851"/>
              </w:tabs>
              <w:jc w:val="both"/>
              <w:rPr>
                <w:sz w:val="24"/>
                <w:szCs w:val="24"/>
                <w:lang w:eastAsia="zh-CN"/>
              </w:rPr>
            </w:pPr>
          </w:p>
          <w:p w14:paraId="0C58D8FC" w14:textId="77777777" w:rsidR="00490259" w:rsidRPr="00E66F78" w:rsidRDefault="00490259" w:rsidP="003B61BE">
            <w:pPr>
              <w:tabs>
                <w:tab w:val="left" w:pos="851"/>
              </w:tabs>
              <w:jc w:val="both"/>
              <w:rPr>
                <w:sz w:val="24"/>
                <w:szCs w:val="24"/>
                <w:lang w:eastAsia="zh-CN"/>
              </w:rPr>
            </w:pPr>
          </w:p>
        </w:tc>
        <w:tc>
          <w:tcPr>
            <w:tcW w:w="1559" w:type="dxa"/>
          </w:tcPr>
          <w:p w14:paraId="4788E069" w14:textId="77777777" w:rsidR="00490259" w:rsidRPr="002B3992" w:rsidRDefault="00490259" w:rsidP="003B61BE">
            <w:pPr>
              <w:tabs>
                <w:tab w:val="left" w:pos="851"/>
              </w:tabs>
              <w:jc w:val="both"/>
              <w:rPr>
                <w:b/>
                <w:sz w:val="24"/>
                <w:szCs w:val="24"/>
                <w:lang w:eastAsia="zh-CN"/>
              </w:rPr>
            </w:pPr>
          </w:p>
        </w:tc>
        <w:tc>
          <w:tcPr>
            <w:tcW w:w="1417" w:type="dxa"/>
          </w:tcPr>
          <w:p w14:paraId="69160411" w14:textId="77777777" w:rsidR="00490259" w:rsidRPr="002B3992" w:rsidRDefault="00490259" w:rsidP="003B61BE">
            <w:pPr>
              <w:tabs>
                <w:tab w:val="left" w:pos="851"/>
              </w:tabs>
              <w:jc w:val="both"/>
              <w:rPr>
                <w:b/>
                <w:sz w:val="24"/>
                <w:szCs w:val="24"/>
                <w:lang w:eastAsia="zh-CN"/>
              </w:rPr>
            </w:pPr>
          </w:p>
        </w:tc>
        <w:tc>
          <w:tcPr>
            <w:tcW w:w="1560" w:type="dxa"/>
          </w:tcPr>
          <w:p w14:paraId="0CA6FDE9" w14:textId="77777777" w:rsidR="00490259" w:rsidRPr="00E66F78" w:rsidRDefault="00490259" w:rsidP="003B61BE">
            <w:pPr>
              <w:tabs>
                <w:tab w:val="left" w:pos="851"/>
              </w:tabs>
              <w:jc w:val="both"/>
              <w:rPr>
                <w:b/>
                <w:sz w:val="24"/>
                <w:szCs w:val="24"/>
                <w:lang w:eastAsia="zh-CN"/>
              </w:rPr>
            </w:pPr>
          </w:p>
        </w:tc>
        <w:tc>
          <w:tcPr>
            <w:tcW w:w="1842" w:type="dxa"/>
          </w:tcPr>
          <w:p w14:paraId="7D677F2D" w14:textId="77777777" w:rsidR="00490259" w:rsidRPr="00E66F78" w:rsidRDefault="00490259" w:rsidP="003B61BE">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1B45DDF7" w:rsidR="00490259" w:rsidRPr="00BE4794" w:rsidRDefault="00490259" w:rsidP="003B61BE">
            <w:pPr>
              <w:tabs>
                <w:tab w:val="left" w:pos="851"/>
              </w:tabs>
              <w:jc w:val="both"/>
              <w:rPr>
                <w:b/>
                <w:lang w:eastAsia="zh-CN"/>
              </w:rPr>
            </w:pPr>
            <w:r w:rsidRPr="00BE4794">
              <w:rPr>
                <w:b/>
                <w:lang w:eastAsia="zh-CN"/>
              </w:rPr>
              <w:t>2</w:t>
            </w:r>
            <w:r w:rsidR="00BE4794">
              <w:rPr>
                <w:b/>
                <w:lang w:eastAsia="zh-CN"/>
              </w:rPr>
              <w:t>.2</w:t>
            </w:r>
          </w:p>
        </w:tc>
        <w:tc>
          <w:tcPr>
            <w:tcW w:w="2410" w:type="dxa"/>
          </w:tcPr>
          <w:p w14:paraId="1FB6E1B7" w14:textId="77777777" w:rsidR="00490259" w:rsidRPr="00E66F78" w:rsidRDefault="00490259" w:rsidP="003B61BE">
            <w:pPr>
              <w:tabs>
                <w:tab w:val="left" w:pos="851"/>
              </w:tabs>
              <w:jc w:val="both"/>
              <w:rPr>
                <w:sz w:val="24"/>
                <w:szCs w:val="24"/>
                <w:lang w:eastAsia="zh-CN"/>
              </w:rPr>
            </w:pPr>
          </w:p>
        </w:tc>
        <w:tc>
          <w:tcPr>
            <w:tcW w:w="1559" w:type="dxa"/>
          </w:tcPr>
          <w:p w14:paraId="45FDEB0B" w14:textId="77777777" w:rsidR="00490259" w:rsidRPr="00E66F78" w:rsidRDefault="00490259" w:rsidP="003B61BE">
            <w:pPr>
              <w:tabs>
                <w:tab w:val="left" w:pos="851"/>
              </w:tabs>
              <w:jc w:val="both"/>
              <w:rPr>
                <w:b/>
                <w:sz w:val="24"/>
                <w:szCs w:val="24"/>
                <w:lang w:eastAsia="zh-CN"/>
              </w:rPr>
            </w:pPr>
          </w:p>
        </w:tc>
        <w:tc>
          <w:tcPr>
            <w:tcW w:w="1417" w:type="dxa"/>
          </w:tcPr>
          <w:p w14:paraId="392EDC5D" w14:textId="77777777" w:rsidR="00490259" w:rsidRPr="00E66F78" w:rsidRDefault="00490259" w:rsidP="003B61BE">
            <w:pPr>
              <w:tabs>
                <w:tab w:val="left" w:pos="851"/>
              </w:tabs>
              <w:jc w:val="both"/>
              <w:rPr>
                <w:b/>
                <w:sz w:val="24"/>
                <w:szCs w:val="24"/>
                <w:lang w:eastAsia="zh-CN"/>
              </w:rPr>
            </w:pPr>
          </w:p>
        </w:tc>
        <w:tc>
          <w:tcPr>
            <w:tcW w:w="1560" w:type="dxa"/>
          </w:tcPr>
          <w:p w14:paraId="55C8ADAE" w14:textId="77777777" w:rsidR="00490259" w:rsidRPr="00E66F78" w:rsidRDefault="00490259" w:rsidP="003B61BE">
            <w:pPr>
              <w:tabs>
                <w:tab w:val="left" w:pos="851"/>
              </w:tabs>
              <w:jc w:val="both"/>
              <w:rPr>
                <w:b/>
                <w:sz w:val="24"/>
                <w:szCs w:val="24"/>
                <w:lang w:eastAsia="zh-CN"/>
              </w:rPr>
            </w:pPr>
          </w:p>
        </w:tc>
        <w:tc>
          <w:tcPr>
            <w:tcW w:w="1842" w:type="dxa"/>
          </w:tcPr>
          <w:p w14:paraId="0EBBDA82" w14:textId="77777777" w:rsidR="00490259" w:rsidRPr="00E66F78" w:rsidRDefault="00490259" w:rsidP="003B61BE">
            <w:pPr>
              <w:tabs>
                <w:tab w:val="left" w:pos="851"/>
              </w:tabs>
              <w:jc w:val="both"/>
              <w:rPr>
                <w:b/>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5B47C6E4"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7918F5CC"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7B59B7">
        <w:rPr>
          <w:i/>
          <w:iCs/>
          <w:sz w:val="22"/>
          <w:szCs w:val="22"/>
          <w:lang w:eastAsia="zh-CN"/>
        </w:rPr>
        <w:t>usł</w:t>
      </w:r>
      <w:r w:rsidRPr="007B59B7">
        <w:rPr>
          <w:bCs/>
          <w:i/>
          <w:iCs/>
          <w:sz w:val="22"/>
          <w:szCs w:val="22"/>
          <w:lang w:eastAsia="zh-CN"/>
        </w:rPr>
        <w:t>ugi</w:t>
      </w:r>
      <w:r w:rsidR="007B59B7" w:rsidRPr="007B59B7">
        <w:rPr>
          <w:bCs/>
          <w:i/>
          <w:iCs/>
          <w:sz w:val="22"/>
          <w:szCs w:val="22"/>
          <w:lang w:eastAsia="zh-CN"/>
        </w:rPr>
        <w:t xml:space="preserve"> </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6AD2C985"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3"/>
    <w:p w14:paraId="61A143DB" w14:textId="02B5058C" w:rsidR="00555424" w:rsidRDefault="00555424">
      <w:pPr>
        <w:spacing w:after="160" w:line="259" w:lineRule="auto"/>
        <w:rPr>
          <w:i/>
          <w:iCs/>
        </w:rPr>
      </w:pPr>
      <w:r>
        <w:rPr>
          <w:i/>
          <w:iCs/>
        </w:rPr>
        <w:br w:type="page"/>
      </w:r>
    </w:p>
    <w:p w14:paraId="09D35969" w14:textId="21320408"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7B59B7">
        <w:rPr>
          <w:rFonts w:eastAsiaTheme="majorEastAsia"/>
          <w:b/>
          <w:bCs/>
          <w:color w:val="2F5496" w:themeColor="accent1" w:themeShade="BF"/>
          <w:spacing w:val="20"/>
          <w:sz w:val="24"/>
          <w:szCs w:val="24"/>
        </w:rPr>
        <w:t xml:space="preserve"> </w:t>
      </w:r>
      <w:r w:rsidR="00674948">
        <w:rPr>
          <w:rFonts w:eastAsiaTheme="majorEastAsia"/>
          <w:b/>
          <w:bCs/>
          <w:color w:val="2F5496" w:themeColor="accent1" w:themeShade="BF"/>
          <w:spacing w:val="20"/>
          <w:sz w:val="24"/>
          <w:szCs w:val="24"/>
        </w:rPr>
        <w:t xml:space="preserve">- </w:t>
      </w:r>
      <w:r w:rsidR="007B59B7" w:rsidRPr="007B59B7">
        <w:rPr>
          <w:rFonts w:eastAsiaTheme="majorEastAsia"/>
          <w:b/>
          <w:bCs/>
          <w:color w:val="C00000"/>
          <w:spacing w:val="20"/>
          <w:sz w:val="28"/>
          <w:szCs w:val="28"/>
        </w:rPr>
        <w:t>nie dotyczy</w:t>
      </w:r>
    </w:p>
    <w:p w14:paraId="5D35EBD1" w14:textId="77777777" w:rsidR="00E75E6A" w:rsidRDefault="00E75E6A" w:rsidP="00490259">
      <w:pPr>
        <w:rPr>
          <w:b/>
          <w:bCs/>
          <w:sz w:val="24"/>
          <w:szCs w:val="24"/>
        </w:rPr>
      </w:pP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7A9BDB37" w:rsidR="00490259" w:rsidRPr="007B59B7" w:rsidRDefault="00490259" w:rsidP="00490259">
      <w:pPr>
        <w:jc w:val="both"/>
        <w:rPr>
          <w:rFonts w:eastAsiaTheme="majorEastAsia"/>
          <w:b/>
          <w:bCs/>
          <w:color w:val="C00000"/>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7B59B7">
        <w:rPr>
          <w:rFonts w:eastAsiaTheme="majorEastAsia"/>
          <w:b/>
          <w:bCs/>
          <w:color w:val="2F5496" w:themeColor="accent1" w:themeShade="BF"/>
          <w:spacing w:val="20"/>
          <w:sz w:val="24"/>
          <w:szCs w:val="24"/>
        </w:rPr>
        <w:t xml:space="preserve"> </w:t>
      </w:r>
      <w:r w:rsidR="00674948">
        <w:rPr>
          <w:rFonts w:eastAsiaTheme="majorEastAsia"/>
          <w:b/>
          <w:bCs/>
          <w:color w:val="2F5496" w:themeColor="accent1" w:themeShade="BF"/>
          <w:spacing w:val="20"/>
          <w:sz w:val="24"/>
          <w:szCs w:val="24"/>
        </w:rPr>
        <w:t xml:space="preserve">- </w:t>
      </w:r>
      <w:r w:rsidR="007B59B7" w:rsidRPr="007B59B7">
        <w:rPr>
          <w:rFonts w:eastAsiaTheme="majorEastAsia"/>
          <w:b/>
          <w:bCs/>
          <w:color w:val="C00000"/>
          <w:spacing w:val="20"/>
          <w:sz w:val="28"/>
          <w:szCs w:val="28"/>
        </w:rPr>
        <w:t>nie dotyczy</w:t>
      </w:r>
    </w:p>
    <w:p w14:paraId="727C8B78" w14:textId="77777777" w:rsidR="008F2B27" w:rsidRDefault="008F2B27" w:rsidP="00490259">
      <w:pPr>
        <w:rPr>
          <w:b/>
          <w:bCs/>
          <w:sz w:val="24"/>
          <w:szCs w:val="24"/>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4" w:name="_Hlk106046060"/>
      <w:bookmarkStart w:id="105" w:name="_Hlk156498045"/>
      <w:r w:rsidRPr="008057B2">
        <w:rPr>
          <w:sz w:val="22"/>
          <w:szCs w:val="22"/>
        </w:rPr>
        <w:t xml:space="preserve">Nazwa </w:t>
      </w:r>
      <w:r w:rsidR="00DB4D9E">
        <w:rPr>
          <w:sz w:val="22"/>
          <w:szCs w:val="22"/>
        </w:rPr>
        <w:t>Wykonawcy</w:t>
      </w:r>
      <w:r w:rsidRPr="008057B2">
        <w:rPr>
          <w:sz w:val="22"/>
          <w:szCs w:val="22"/>
        </w:rPr>
        <w:t>: ...................................................................................................................</w:t>
      </w:r>
    </w:p>
    <w:bookmarkEnd w:id="104"/>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5"/>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6"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6"/>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39B8BDEA" w:rsidR="008A46E0" w:rsidRPr="00E66F78" w:rsidRDefault="00715D96" w:rsidP="003510EE">
      <w:pPr>
        <w:tabs>
          <w:tab w:val="left" w:pos="851"/>
        </w:tabs>
        <w:jc w:val="both"/>
        <w:rPr>
          <w:sz w:val="22"/>
        </w:rPr>
      </w:pPr>
      <w:bookmarkStart w:id="107"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153F4">
        <w:rPr>
          <w:sz w:val="22"/>
        </w:rPr>
        <w:t>23</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07"/>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8"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192A50">
      <w:pPr>
        <w:widowControl w:val="0"/>
        <w:numPr>
          <w:ilvl w:val="7"/>
          <w:numId w:val="45"/>
        </w:numPr>
        <w:adjustRightInd w:val="0"/>
        <w:ind w:left="284" w:hanging="284"/>
        <w:contextualSpacing/>
        <w:jc w:val="both"/>
        <w:textAlignment w:val="baseline"/>
        <w:rPr>
          <w:sz w:val="22"/>
          <w:szCs w:val="22"/>
          <w:lang w:eastAsia="zh-CN"/>
        </w:rPr>
      </w:pPr>
      <w:bookmarkStart w:id="109"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192A50">
      <w:pPr>
        <w:widowControl w:val="0"/>
        <w:numPr>
          <w:ilvl w:val="7"/>
          <w:numId w:val="45"/>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192A50">
      <w:pPr>
        <w:widowControl w:val="0"/>
        <w:numPr>
          <w:ilvl w:val="7"/>
          <w:numId w:val="4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w:t>
      </w:r>
      <w:r w:rsidRPr="007B59B7">
        <w:rPr>
          <w:sz w:val="22"/>
          <w:szCs w:val="22"/>
          <w:lang w:eastAsia="zh-CN"/>
        </w:rPr>
        <w:t>rachunkowości (Dz. U. z 202</w:t>
      </w:r>
      <w:r w:rsidR="003B54FC" w:rsidRPr="007B59B7">
        <w:rPr>
          <w:sz w:val="22"/>
          <w:szCs w:val="22"/>
          <w:lang w:eastAsia="zh-CN"/>
        </w:rPr>
        <w:t>3</w:t>
      </w:r>
      <w:r w:rsidRPr="007B59B7">
        <w:rPr>
          <w:sz w:val="22"/>
          <w:szCs w:val="22"/>
          <w:lang w:eastAsia="zh-CN"/>
        </w:rPr>
        <w:t xml:space="preserve"> r. poz. </w:t>
      </w:r>
      <w:r w:rsidR="003B54FC" w:rsidRPr="007B59B7">
        <w:rPr>
          <w:sz w:val="22"/>
          <w:szCs w:val="22"/>
          <w:lang w:eastAsia="zh-CN"/>
        </w:rPr>
        <w:t xml:space="preserve">120, 295 z </w:t>
      </w:r>
      <w:proofErr w:type="spellStart"/>
      <w:r w:rsidR="003B54FC" w:rsidRPr="007B59B7">
        <w:rPr>
          <w:sz w:val="22"/>
          <w:szCs w:val="22"/>
          <w:lang w:eastAsia="zh-CN"/>
        </w:rPr>
        <w:t>późn</w:t>
      </w:r>
      <w:proofErr w:type="spellEnd"/>
      <w:r w:rsidR="003B54FC" w:rsidRPr="007B59B7">
        <w:rPr>
          <w:sz w:val="22"/>
          <w:szCs w:val="22"/>
          <w:lang w:eastAsia="zh-CN"/>
        </w:rPr>
        <w:t>. zm.</w:t>
      </w:r>
      <w:r w:rsidRPr="007B59B7">
        <w:rPr>
          <w:sz w:val="22"/>
          <w:szCs w:val="22"/>
          <w:lang w:eastAsia="zh-CN"/>
        </w:rPr>
        <w:t>)</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9"/>
    <w:p w14:paraId="5D876EBA" w14:textId="77777777" w:rsidR="00490259" w:rsidRPr="0080151F" w:rsidRDefault="00490259" w:rsidP="00192A50">
      <w:pPr>
        <w:pStyle w:val="Akapitzlist"/>
        <w:widowControl w:val="0"/>
        <w:numPr>
          <w:ilvl w:val="7"/>
          <w:numId w:val="45"/>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192A50">
      <w:pPr>
        <w:pStyle w:val="Akapitzlist"/>
        <w:widowControl w:val="0"/>
        <w:numPr>
          <w:ilvl w:val="0"/>
          <w:numId w:val="4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192A50">
      <w:pPr>
        <w:pStyle w:val="Akapitzlist"/>
        <w:widowControl w:val="0"/>
        <w:numPr>
          <w:ilvl w:val="0"/>
          <w:numId w:val="4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192A50">
      <w:pPr>
        <w:pStyle w:val="Akapitzlist"/>
        <w:widowControl w:val="0"/>
        <w:numPr>
          <w:ilvl w:val="0"/>
          <w:numId w:val="4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0151F" w:rsidRDefault="00490259" w:rsidP="00192A50">
      <w:pPr>
        <w:pStyle w:val="Akapitzlist"/>
        <w:widowControl w:val="0"/>
        <w:numPr>
          <w:ilvl w:val="0"/>
          <w:numId w:val="4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373B8BAE" w14:textId="47EC8BA5" w:rsidR="0080151F" w:rsidRPr="00F6492E" w:rsidRDefault="00490259" w:rsidP="00490259">
      <w:pPr>
        <w:pStyle w:val="Akapitzlist"/>
        <w:widowControl w:val="0"/>
        <w:numPr>
          <w:ilvl w:val="7"/>
          <w:numId w:val="4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0"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192A50">
      <w:pPr>
        <w:pStyle w:val="Zwykytekst"/>
        <w:numPr>
          <w:ilvl w:val="0"/>
          <w:numId w:val="6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1"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192A50">
      <w:pPr>
        <w:pStyle w:val="Zwykytekst"/>
        <w:numPr>
          <w:ilvl w:val="0"/>
          <w:numId w:val="6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2" w:name="_Hlk67825429"/>
      <w:bookmarkEnd w:id="110"/>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54997C01"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0C4F2A">
        <w:rPr>
          <w:b/>
          <w:bCs/>
          <w:sz w:val="22"/>
          <w:szCs w:val="22"/>
        </w:rPr>
        <w:t>Bolesław Śmiały</w:t>
      </w:r>
      <w:r w:rsidRPr="00895B8E">
        <w:rPr>
          <w:sz w:val="22"/>
          <w:szCs w:val="22"/>
        </w:rPr>
        <w:t xml:space="preserve"> adres: </w:t>
      </w:r>
      <w:r w:rsidR="000C4F2A">
        <w:rPr>
          <w:sz w:val="22"/>
          <w:szCs w:val="22"/>
        </w:rPr>
        <w:t>Łaziska Górne</w:t>
      </w:r>
      <w:r w:rsidRPr="00895B8E">
        <w:rPr>
          <w:sz w:val="22"/>
          <w:szCs w:val="22"/>
        </w:rPr>
        <w:t xml:space="preserve">, ul. </w:t>
      </w:r>
      <w:r w:rsidR="000C4F2A">
        <w:rPr>
          <w:sz w:val="22"/>
          <w:szCs w:val="22"/>
        </w:rPr>
        <w:t>Św. Barbary 12</w:t>
      </w:r>
      <w:r w:rsidRPr="00895B8E">
        <w:rPr>
          <w:sz w:val="22"/>
          <w:szCs w:val="22"/>
        </w:rPr>
        <w:t>, zarejestrowana przez Sąd Rejonowy Katowice-Wschód w Katowicach Wydział Gospodarczy pod numerem KRS 0000709363, wysokość kapitału zakładowego całkowicie wpłaconego: 3 916 71</w:t>
      </w:r>
      <w:r w:rsidR="009876D1">
        <w:rPr>
          <w:sz w:val="22"/>
          <w:szCs w:val="22"/>
        </w:rPr>
        <w:t>9</w:t>
      </w:r>
      <w:r w:rsidRPr="00895B8E">
        <w:rPr>
          <w:sz w:val="22"/>
          <w:szCs w:val="22"/>
        </w:rPr>
        <w:t xml:space="preserve"> </w:t>
      </w:r>
      <w:r w:rsidR="009876D1">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lastRenderedPageBreak/>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192A50">
      <w:pPr>
        <w:numPr>
          <w:ilvl w:val="1"/>
          <w:numId w:val="63"/>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192A50">
      <w:pPr>
        <w:numPr>
          <w:ilvl w:val="1"/>
          <w:numId w:val="63"/>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B65952" w:rsidRDefault="003B54FC" w:rsidP="003532A1">
            <w:pPr>
              <w:widowControl w:val="0"/>
              <w:tabs>
                <w:tab w:val="left" w:pos="284"/>
                <w:tab w:val="left" w:pos="851"/>
              </w:tabs>
              <w:ind w:left="284" w:hanging="284"/>
              <w:jc w:val="center"/>
            </w:pPr>
            <w:bookmarkStart w:id="113" w:name="_Hlk163038647"/>
          </w:p>
          <w:p w14:paraId="5876810B" w14:textId="77777777" w:rsidR="003B54FC" w:rsidRPr="00B65952" w:rsidRDefault="003B54FC" w:rsidP="003B54FC">
            <w:pPr>
              <w:widowControl w:val="0"/>
              <w:tabs>
                <w:tab w:val="left" w:pos="851"/>
              </w:tabs>
              <w:ind w:left="26" w:hanging="26"/>
              <w:jc w:val="center"/>
            </w:pPr>
            <w:r w:rsidRPr="000C4F2A">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B65952"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F9365E" w:rsidRDefault="003B54FC" w:rsidP="003532A1">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F9365E" w:rsidRDefault="003B54FC" w:rsidP="003532A1">
            <w:pPr>
              <w:widowControl w:val="0"/>
              <w:jc w:val="center"/>
              <w:rPr>
                <w:color w:val="00B050"/>
                <w:sz w:val="18"/>
                <w:szCs w:val="18"/>
              </w:rPr>
            </w:pPr>
          </w:p>
          <w:p w14:paraId="2E7394B4" w14:textId="77777777" w:rsidR="003B54FC" w:rsidRPr="00F9365E" w:rsidRDefault="003B54FC" w:rsidP="003532A1">
            <w:pPr>
              <w:widowControl w:val="0"/>
              <w:jc w:val="center"/>
              <w:rPr>
                <w:color w:val="00B050"/>
                <w:sz w:val="18"/>
                <w:szCs w:val="18"/>
              </w:rPr>
            </w:pPr>
          </w:p>
          <w:p w14:paraId="231C870C" w14:textId="77777777" w:rsidR="003B54FC" w:rsidRPr="00F9365E" w:rsidRDefault="003B54FC" w:rsidP="003532A1">
            <w:pPr>
              <w:widowControl w:val="0"/>
              <w:jc w:val="center"/>
              <w:rPr>
                <w:color w:val="00B050"/>
                <w:sz w:val="18"/>
                <w:szCs w:val="18"/>
              </w:rPr>
            </w:pPr>
          </w:p>
          <w:p w14:paraId="1875A00B" w14:textId="77777777" w:rsidR="003B54FC" w:rsidRPr="00F9365E" w:rsidRDefault="003B54FC" w:rsidP="003532A1">
            <w:pPr>
              <w:widowControl w:val="0"/>
              <w:jc w:val="center"/>
              <w:rPr>
                <w:color w:val="00B050"/>
                <w:sz w:val="18"/>
                <w:szCs w:val="18"/>
              </w:rPr>
            </w:pPr>
          </w:p>
          <w:p w14:paraId="738980D0" w14:textId="77777777" w:rsidR="003B54FC" w:rsidRPr="00F9365E" w:rsidRDefault="003B54FC" w:rsidP="003532A1">
            <w:pPr>
              <w:widowControl w:val="0"/>
              <w:jc w:val="center"/>
              <w:rPr>
                <w:color w:val="00B050"/>
                <w:sz w:val="18"/>
                <w:szCs w:val="18"/>
              </w:rPr>
            </w:pPr>
          </w:p>
          <w:p w14:paraId="7D1F9BF4" w14:textId="77777777" w:rsidR="003B54FC" w:rsidRPr="00F9365E" w:rsidRDefault="003B54FC" w:rsidP="003532A1">
            <w:pPr>
              <w:widowControl w:val="0"/>
              <w:tabs>
                <w:tab w:val="left" w:pos="284"/>
                <w:tab w:val="left" w:pos="851"/>
              </w:tabs>
              <w:ind w:left="284" w:hanging="284"/>
              <w:jc w:val="center"/>
              <w:rPr>
                <w:b/>
                <w:bCs/>
                <w:color w:val="00B050"/>
                <w:lang w:val="en-US"/>
              </w:rPr>
            </w:pPr>
          </w:p>
        </w:tc>
      </w:tr>
      <w:bookmarkEnd w:id="113"/>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5C510D59" w14:textId="4799099E" w:rsidR="00E61252"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6093667" w:history="1">
            <w:r w:rsidR="00E61252" w:rsidRPr="0051659A">
              <w:rPr>
                <w:rStyle w:val="Hipercze"/>
                <w:noProof/>
              </w:rPr>
              <w:t>§ 1. Podstawa zawarcia Umowy</w:t>
            </w:r>
            <w:r w:rsidR="00E61252">
              <w:rPr>
                <w:noProof/>
                <w:webHidden/>
              </w:rPr>
              <w:tab/>
            </w:r>
            <w:r w:rsidR="00E61252">
              <w:rPr>
                <w:noProof/>
                <w:webHidden/>
              </w:rPr>
              <w:fldChar w:fldCharType="begin"/>
            </w:r>
            <w:r w:rsidR="00E61252">
              <w:rPr>
                <w:noProof/>
                <w:webHidden/>
              </w:rPr>
              <w:instrText xml:space="preserve"> PAGEREF _Toc226093667 \h </w:instrText>
            </w:r>
            <w:r w:rsidR="00E61252">
              <w:rPr>
                <w:noProof/>
                <w:webHidden/>
              </w:rPr>
            </w:r>
            <w:r w:rsidR="00E61252">
              <w:rPr>
                <w:noProof/>
                <w:webHidden/>
              </w:rPr>
              <w:fldChar w:fldCharType="separate"/>
            </w:r>
            <w:r w:rsidR="00E61252">
              <w:rPr>
                <w:noProof/>
                <w:webHidden/>
              </w:rPr>
              <w:t>43</w:t>
            </w:r>
            <w:r w:rsidR="00E61252">
              <w:rPr>
                <w:noProof/>
                <w:webHidden/>
              </w:rPr>
              <w:fldChar w:fldCharType="end"/>
            </w:r>
          </w:hyperlink>
        </w:p>
        <w:p w14:paraId="2C79FA1B" w14:textId="4C7FD9DA"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668" w:history="1">
            <w:r w:rsidRPr="0051659A">
              <w:rPr>
                <w:rStyle w:val="Hipercze"/>
                <w:noProof/>
              </w:rPr>
              <w:t>§ 2. Przedmiot Umowy</w:t>
            </w:r>
            <w:r>
              <w:rPr>
                <w:noProof/>
                <w:webHidden/>
              </w:rPr>
              <w:tab/>
            </w:r>
            <w:r>
              <w:rPr>
                <w:noProof/>
                <w:webHidden/>
              </w:rPr>
              <w:fldChar w:fldCharType="begin"/>
            </w:r>
            <w:r>
              <w:rPr>
                <w:noProof/>
                <w:webHidden/>
              </w:rPr>
              <w:instrText xml:space="preserve"> PAGEREF _Toc226093668 \h </w:instrText>
            </w:r>
            <w:r>
              <w:rPr>
                <w:noProof/>
                <w:webHidden/>
              </w:rPr>
            </w:r>
            <w:r>
              <w:rPr>
                <w:noProof/>
                <w:webHidden/>
              </w:rPr>
              <w:fldChar w:fldCharType="separate"/>
            </w:r>
            <w:r>
              <w:rPr>
                <w:noProof/>
                <w:webHidden/>
              </w:rPr>
              <w:t>43</w:t>
            </w:r>
            <w:r>
              <w:rPr>
                <w:noProof/>
                <w:webHidden/>
              </w:rPr>
              <w:fldChar w:fldCharType="end"/>
            </w:r>
          </w:hyperlink>
        </w:p>
        <w:p w14:paraId="5E7CB16D" w14:textId="14E67439"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669" w:history="1">
            <w:r w:rsidRPr="0051659A">
              <w:rPr>
                <w:rStyle w:val="Hipercze"/>
                <w:noProof/>
              </w:rPr>
              <w:t>§ 3. Cena i sposób rozliczeń</w:t>
            </w:r>
            <w:r>
              <w:rPr>
                <w:noProof/>
                <w:webHidden/>
              </w:rPr>
              <w:tab/>
            </w:r>
            <w:r>
              <w:rPr>
                <w:noProof/>
                <w:webHidden/>
              </w:rPr>
              <w:fldChar w:fldCharType="begin"/>
            </w:r>
            <w:r>
              <w:rPr>
                <w:noProof/>
                <w:webHidden/>
              </w:rPr>
              <w:instrText xml:space="preserve"> PAGEREF _Toc226093669 \h </w:instrText>
            </w:r>
            <w:r>
              <w:rPr>
                <w:noProof/>
                <w:webHidden/>
              </w:rPr>
            </w:r>
            <w:r>
              <w:rPr>
                <w:noProof/>
                <w:webHidden/>
              </w:rPr>
              <w:fldChar w:fldCharType="separate"/>
            </w:r>
            <w:r>
              <w:rPr>
                <w:noProof/>
                <w:webHidden/>
              </w:rPr>
              <w:t>43</w:t>
            </w:r>
            <w:r>
              <w:rPr>
                <w:noProof/>
                <w:webHidden/>
              </w:rPr>
              <w:fldChar w:fldCharType="end"/>
            </w:r>
          </w:hyperlink>
        </w:p>
        <w:p w14:paraId="70AF97B5" w14:textId="3371A147"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670" w:history="1">
            <w:r w:rsidRPr="0051659A">
              <w:rPr>
                <w:rStyle w:val="Hipercze"/>
                <w:noProof/>
              </w:rPr>
              <w:t>§ 4. Fakturowanie i płatności</w:t>
            </w:r>
            <w:r>
              <w:rPr>
                <w:noProof/>
                <w:webHidden/>
              </w:rPr>
              <w:tab/>
            </w:r>
            <w:r>
              <w:rPr>
                <w:noProof/>
                <w:webHidden/>
              </w:rPr>
              <w:fldChar w:fldCharType="begin"/>
            </w:r>
            <w:r>
              <w:rPr>
                <w:noProof/>
                <w:webHidden/>
              </w:rPr>
              <w:instrText xml:space="preserve"> PAGEREF _Toc226093670 \h </w:instrText>
            </w:r>
            <w:r>
              <w:rPr>
                <w:noProof/>
                <w:webHidden/>
              </w:rPr>
            </w:r>
            <w:r>
              <w:rPr>
                <w:noProof/>
                <w:webHidden/>
              </w:rPr>
              <w:fldChar w:fldCharType="separate"/>
            </w:r>
            <w:r>
              <w:rPr>
                <w:noProof/>
                <w:webHidden/>
              </w:rPr>
              <w:t>44</w:t>
            </w:r>
            <w:r>
              <w:rPr>
                <w:noProof/>
                <w:webHidden/>
              </w:rPr>
              <w:fldChar w:fldCharType="end"/>
            </w:r>
          </w:hyperlink>
        </w:p>
        <w:p w14:paraId="1B5BF74A" w14:textId="5735E02D"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671" w:history="1">
            <w:r w:rsidRPr="0051659A">
              <w:rPr>
                <w:rStyle w:val="Hipercze"/>
                <w:noProof/>
              </w:rPr>
              <w:t>§ 5. Termin realizacji</w:t>
            </w:r>
            <w:r>
              <w:rPr>
                <w:noProof/>
                <w:webHidden/>
              </w:rPr>
              <w:tab/>
            </w:r>
            <w:r>
              <w:rPr>
                <w:noProof/>
                <w:webHidden/>
              </w:rPr>
              <w:fldChar w:fldCharType="begin"/>
            </w:r>
            <w:r>
              <w:rPr>
                <w:noProof/>
                <w:webHidden/>
              </w:rPr>
              <w:instrText xml:space="preserve"> PAGEREF _Toc226093671 \h </w:instrText>
            </w:r>
            <w:r>
              <w:rPr>
                <w:noProof/>
                <w:webHidden/>
              </w:rPr>
            </w:r>
            <w:r>
              <w:rPr>
                <w:noProof/>
                <w:webHidden/>
              </w:rPr>
              <w:fldChar w:fldCharType="separate"/>
            </w:r>
            <w:r>
              <w:rPr>
                <w:noProof/>
                <w:webHidden/>
              </w:rPr>
              <w:t>46</w:t>
            </w:r>
            <w:r>
              <w:rPr>
                <w:noProof/>
                <w:webHidden/>
              </w:rPr>
              <w:fldChar w:fldCharType="end"/>
            </w:r>
          </w:hyperlink>
        </w:p>
        <w:p w14:paraId="322A812A" w14:textId="3BB3C0FC"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672" w:history="1">
            <w:r w:rsidRPr="0051659A">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_Toc226093672 \h </w:instrText>
            </w:r>
            <w:r>
              <w:rPr>
                <w:noProof/>
                <w:webHidden/>
              </w:rPr>
            </w:r>
            <w:r>
              <w:rPr>
                <w:noProof/>
                <w:webHidden/>
              </w:rPr>
              <w:fldChar w:fldCharType="separate"/>
            </w:r>
            <w:r>
              <w:rPr>
                <w:noProof/>
                <w:webHidden/>
              </w:rPr>
              <w:t>46</w:t>
            </w:r>
            <w:r>
              <w:rPr>
                <w:noProof/>
                <w:webHidden/>
              </w:rPr>
              <w:fldChar w:fldCharType="end"/>
            </w:r>
          </w:hyperlink>
        </w:p>
        <w:p w14:paraId="23A9F357" w14:textId="5657DD7F"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673" w:history="1">
            <w:r w:rsidRPr="0051659A">
              <w:rPr>
                <w:rStyle w:val="Hipercze"/>
                <w:noProof/>
              </w:rPr>
              <w:t>§ 7. Szczególne obowiązki Wykonawcy</w:t>
            </w:r>
            <w:r>
              <w:rPr>
                <w:noProof/>
                <w:webHidden/>
              </w:rPr>
              <w:tab/>
            </w:r>
            <w:r>
              <w:rPr>
                <w:noProof/>
                <w:webHidden/>
              </w:rPr>
              <w:fldChar w:fldCharType="begin"/>
            </w:r>
            <w:r>
              <w:rPr>
                <w:noProof/>
                <w:webHidden/>
              </w:rPr>
              <w:instrText xml:space="preserve"> PAGEREF _Toc226093673 \h </w:instrText>
            </w:r>
            <w:r>
              <w:rPr>
                <w:noProof/>
                <w:webHidden/>
              </w:rPr>
            </w:r>
            <w:r>
              <w:rPr>
                <w:noProof/>
                <w:webHidden/>
              </w:rPr>
              <w:fldChar w:fldCharType="separate"/>
            </w:r>
            <w:r>
              <w:rPr>
                <w:noProof/>
                <w:webHidden/>
              </w:rPr>
              <w:t>46</w:t>
            </w:r>
            <w:r>
              <w:rPr>
                <w:noProof/>
                <w:webHidden/>
              </w:rPr>
              <w:fldChar w:fldCharType="end"/>
            </w:r>
          </w:hyperlink>
        </w:p>
        <w:p w14:paraId="49E9043B" w14:textId="3DDC8449"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674" w:history="1">
            <w:r w:rsidRPr="0051659A">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_Toc226093674 \h </w:instrText>
            </w:r>
            <w:r>
              <w:rPr>
                <w:noProof/>
                <w:webHidden/>
              </w:rPr>
            </w:r>
            <w:r>
              <w:rPr>
                <w:noProof/>
                <w:webHidden/>
              </w:rPr>
              <w:fldChar w:fldCharType="separate"/>
            </w:r>
            <w:r>
              <w:rPr>
                <w:noProof/>
                <w:webHidden/>
              </w:rPr>
              <w:t>47</w:t>
            </w:r>
            <w:r>
              <w:rPr>
                <w:noProof/>
                <w:webHidden/>
              </w:rPr>
              <w:fldChar w:fldCharType="end"/>
            </w:r>
          </w:hyperlink>
        </w:p>
        <w:p w14:paraId="0B542B0C" w14:textId="555B6C37"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675" w:history="1">
            <w:r w:rsidRPr="0051659A">
              <w:rPr>
                <w:rStyle w:val="Hipercze"/>
                <w:noProof/>
              </w:rPr>
              <w:t>§ 9. Wymagania dotyczące zatrudnienia</w:t>
            </w:r>
            <w:r>
              <w:rPr>
                <w:noProof/>
                <w:webHidden/>
              </w:rPr>
              <w:tab/>
            </w:r>
            <w:r>
              <w:rPr>
                <w:noProof/>
                <w:webHidden/>
              </w:rPr>
              <w:fldChar w:fldCharType="begin"/>
            </w:r>
            <w:r>
              <w:rPr>
                <w:noProof/>
                <w:webHidden/>
              </w:rPr>
              <w:instrText xml:space="preserve"> PAGEREF _Toc226093675 \h </w:instrText>
            </w:r>
            <w:r>
              <w:rPr>
                <w:noProof/>
                <w:webHidden/>
              </w:rPr>
            </w:r>
            <w:r>
              <w:rPr>
                <w:noProof/>
                <w:webHidden/>
              </w:rPr>
              <w:fldChar w:fldCharType="separate"/>
            </w:r>
            <w:r>
              <w:rPr>
                <w:noProof/>
                <w:webHidden/>
              </w:rPr>
              <w:t>47</w:t>
            </w:r>
            <w:r>
              <w:rPr>
                <w:noProof/>
                <w:webHidden/>
              </w:rPr>
              <w:fldChar w:fldCharType="end"/>
            </w:r>
          </w:hyperlink>
        </w:p>
        <w:p w14:paraId="37041625" w14:textId="2C10E1F6"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676" w:history="1">
            <w:r w:rsidRPr="0051659A">
              <w:rPr>
                <w:rStyle w:val="Hipercze"/>
                <w:noProof/>
              </w:rPr>
              <w:t>§ 10. Podwykonawstwo</w:t>
            </w:r>
            <w:r>
              <w:rPr>
                <w:noProof/>
                <w:webHidden/>
              </w:rPr>
              <w:tab/>
            </w:r>
            <w:r>
              <w:rPr>
                <w:noProof/>
                <w:webHidden/>
              </w:rPr>
              <w:fldChar w:fldCharType="begin"/>
            </w:r>
            <w:r>
              <w:rPr>
                <w:noProof/>
                <w:webHidden/>
              </w:rPr>
              <w:instrText xml:space="preserve"> PAGEREF _Toc226093676 \h </w:instrText>
            </w:r>
            <w:r>
              <w:rPr>
                <w:noProof/>
                <w:webHidden/>
              </w:rPr>
            </w:r>
            <w:r>
              <w:rPr>
                <w:noProof/>
                <w:webHidden/>
              </w:rPr>
              <w:fldChar w:fldCharType="separate"/>
            </w:r>
            <w:r>
              <w:rPr>
                <w:noProof/>
                <w:webHidden/>
              </w:rPr>
              <w:t>47</w:t>
            </w:r>
            <w:r>
              <w:rPr>
                <w:noProof/>
                <w:webHidden/>
              </w:rPr>
              <w:fldChar w:fldCharType="end"/>
            </w:r>
          </w:hyperlink>
        </w:p>
        <w:p w14:paraId="32D2586B" w14:textId="48F44639"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677" w:history="1">
            <w:r w:rsidRPr="0051659A">
              <w:rPr>
                <w:rStyle w:val="Hipercze"/>
                <w:noProof/>
              </w:rPr>
              <w:t>§ 11. Nadzór i koordynacja</w:t>
            </w:r>
            <w:r>
              <w:rPr>
                <w:noProof/>
                <w:webHidden/>
              </w:rPr>
              <w:tab/>
            </w:r>
            <w:r>
              <w:rPr>
                <w:noProof/>
                <w:webHidden/>
              </w:rPr>
              <w:fldChar w:fldCharType="begin"/>
            </w:r>
            <w:r>
              <w:rPr>
                <w:noProof/>
                <w:webHidden/>
              </w:rPr>
              <w:instrText xml:space="preserve"> PAGEREF _Toc226093677 \h </w:instrText>
            </w:r>
            <w:r>
              <w:rPr>
                <w:noProof/>
                <w:webHidden/>
              </w:rPr>
            </w:r>
            <w:r>
              <w:rPr>
                <w:noProof/>
                <w:webHidden/>
              </w:rPr>
              <w:fldChar w:fldCharType="separate"/>
            </w:r>
            <w:r>
              <w:rPr>
                <w:noProof/>
                <w:webHidden/>
              </w:rPr>
              <w:t>48</w:t>
            </w:r>
            <w:r>
              <w:rPr>
                <w:noProof/>
                <w:webHidden/>
              </w:rPr>
              <w:fldChar w:fldCharType="end"/>
            </w:r>
          </w:hyperlink>
        </w:p>
        <w:p w14:paraId="4A96C594" w14:textId="78211790"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678" w:history="1">
            <w:r w:rsidRPr="0051659A">
              <w:rPr>
                <w:rStyle w:val="Hipercze"/>
                <w:noProof/>
              </w:rPr>
              <w:t>§ 12. Badania kontrolne (Audyt)</w:t>
            </w:r>
            <w:r>
              <w:rPr>
                <w:noProof/>
                <w:webHidden/>
              </w:rPr>
              <w:tab/>
            </w:r>
            <w:r>
              <w:rPr>
                <w:noProof/>
                <w:webHidden/>
              </w:rPr>
              <w:fldChar w:fldCharType="begin"/>
            </w:r>
            <w:r>
              <w:rPr>
                <w:noProof/>
                <w:webHidden/>
              </w:rPr>
              <w:instrText xml:space="preserve"> PAGEREF _Toc226093678 \h </w:instrText>
            </w:r>
            <w:r>
              <w:rPr>
                <w:noProof/>
                <w:webHidden/>
              </w:rPr>
            </w:r>
            <w:r>
              <w:rPr>
                <w:noProof/>
                <w:webHidden/>
              </w:rPr>
              <w:fldChar w:fldCharType="separate"/>
            </w:r>
            <w:r>
              <w:rPr>
                <w:noProof/>
                <w:webHidden/>
              </w:rPr>
              <w:t>49</w:t>
            </w:r>
            <w:r>
              <w:rPr>
                <w:noProof/>
                <w:webHidden/>
              </w:rPr>
              <w:fldChar w:fldCharType="end"/>
            </w:r>
          </w:hyperlink>
        </w:p>
        <w:p w14:paraId="1526AE43" w14:textId="00BE36CB"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679" w:history="1">
            <w:r w:rsidRPr="0051659A">
              <w:rPr>
                <w:rStyle w:val="Hipercze"/>
                <w:noProof/>
              </w:rPr>
              <w:t>§ 13. Kary umowne i odpowiedzialność</w:t>
            </w:r>
            <w:r>
              <w:rPr>
                <w:noProof/>
                <w:webHidden/>
              </w:rPr>
              <w:tab/>
            </w:r>
            <w:r>
              <w:rPr>
                <w:noProof/>
                <w:webHidden/>
              </w:rPr>
              <w:fldChar w:fldCharType="begin"/>
            </w:r>
            <w:r>
              <w:rPr>
                <w:noProof/>
                <w:webHidden/>
              </w:rPr>
              <w:instrText xml:space="preserve"> PAGEREF _Toc226093679 \h </w:instrText>
            </w:r>
            <w:r>
              <w:rPr>
                <w:noProof/>
                <w:webHidden/>
              </w:rPr>
            </w:r>
            <w:r>
              <w:rPr>
                <w:noProof/>
                <w:webHidden/>
              </w:rPr>
              <w:fldChar w:fldCharType="separate"/>
            </w:r>
            <w:r>
              <w:rPr>
                <w:noProof/>
                <w:webHidden/>
              </w:rPr>
              <w:t>50</w:t>
            </w:r>
            <w:r>
              <w:rPr>
                <w:noProof/>
                <w:webHidden/>
              </w:rPr>
              <w:fldChar w:fldCharType="end"/>
            </w:r>
          </w:hyperlink>
        </w:p>
        <w:p w14:paraId="07F7FE9C" w14:textId="2AF80342"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680" w:history="1">
            <w:r w:rsidRPr="0051659A">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_Toc226093680 \h </w:instrText>
            </w:r>
            <w:r>
              <w:rPr>
                <w:noProof/>
                <w:webHidden/>
              </w:rPr>
            </w:r>
            <w:r>
              <w:rPr>
                <w:noProof/>
                <w:webHidden/>
              </w:rPr>
              <w:fldChar w:fldCharType="separate"/>
            </w:r>
            <w:r>
              <w:rPr>
                <w:noProof/>
                <w:webHidden/>
              </w:rPr>
              <w:t>52</w:t>
            </w:r>
            <w:r>
              <w:rPr>
                <w:noProof/>
                <w:webHidden/>
              </w:rPr>
              <w:fldChar w:fldCharType="end"/>
            </w:r>
          </w:hyperlink>
        </w:p>
        <w:p w14:paraId="4FEF57F9" w14:textId="61455305"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681" w:history="1">
            <w:r w:rsidRPr="0051659A">
              <w:rPr>
                <w:rStyle w:val="Hipercze"/>
                <w:noProof/>
              </w:rPr>
              <w:t>§ 15. Zmiany Umowy</w:t>
            </w:r>
            <w:r>
              <w:rPr>
                <w:noProof/>
                <w:webHidden/>
              </w:rPr>
              <w:tab/>
            </w:r>
            <w:r>
              <w:rPr>
                <w:noProof/>
                <w:webHidden/>
              </w:rPr>
              <w:fldChar w:fldCharType="begin"/>
            </w:r>
            <w:r>
              <w:rPr>
                <w:noProof/>
                <w:webHidden/>
              </w:rPr>
              <w:instrText xml:space="preserve"> PAGEREF _Toc226093681 \h </w:instrText>
            </w:r>
            <w:r>
              <w:rPr>
                <w:noProof/>
                <w:webHidden/>
              </w:rPr>
            </w:r>
            <w:r>
              <w:rPr>
                <w:noProof/>
                <w:webHidden/>
              </w:rPr>
              <w:fldChar w:fldCharType="separate"/>
            </w:r>
            <w:r>
              <w:rPr>
                <w:noProof/>
                <w:webHidden/>
              </w:rPr>
              <w:t>53</w:t>
            </w:r>
            <w:r>
              <w:rPr>
                <w:noProof/>
                <w:webHidden/>
              </w:rPr>
              <w:fldChar w:fldCharType="end"/>
            </w:r>
          </w:hyperlink>
        </w:p>
        <w:p w14:paraId="2C0ED93B" w14:textId="7362B679"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682" w:history="1">
            <w:r w:rsidRPr="0051659A">
              <w:rPr>
                <w:rStyle w:val="Hipercze"/>
                <w:noProof/>
              </w:rPr>
              <w:t>§ 16. Waloryzacja - nie dotyczy</w:t>
            </w:r>
            <w:r>
              <w:rPr>
                <w:noProof/>
                <w:webHidden/>
              </w:rPr>
              <w:tab/>
            </w:r>
            <w:r>
              <w:rPr>
                <w:noProof/>
                <w:webHidden/>
              </w:rPr>
              <w:fldChar w:fldCharType="begin"/>
            </w:r>
            <w:r>
              <w:rPr>
                <w:noProof/>
                <w:webHidden/>
              </w:rPr>
              <w:instrText xml:space="preserve"> PAGEREF _Toc226093682 \h </w:instrText>
            </w:r>
            <w:r>
              <w:rPr>
                <w:noProof/>
                <w:webHidden/>
              </w:rPr>
            </w:r>
            <w:r>
              <w:rPr>
                <w:noProof/>
                <w:webHidden/>
              </w:rPr>
              <w:fldChar w:fldCharType="separate"/>
            </w:r>
            <w:r>
              <w:rPr>
                <w:noProof/>
                <w:webHidden/>
              </w:rPr>
              <w:t>55</w:t>
            </w:r>
            <w:r>
              <w:rPr>
                <w:noProof/>
                <w:webHidden/>
              </w:rPr>
              <w:fldChar w:fldCharType="end"/>
            </w:r>
          </w:hyperlink>
        </w:p>
        <w:p w14:paraId="50B063E1" w14:textId="52D52A1D"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683" w:history="1">
            <w:r w:rsidRPr="0051659A">
              <w:rPr>
                <w:rStyle w:val="Hipercze"/>
                <w:noProof/>
              </w:rPr>
              <w:t>§ 17. Ochrona danych osobowych</w:t>
            </w:r>
            <w:r>
              <w:rPr>
                <w:noProof/>
                <w:webHidden/>
              </w:rPr>
              <w:tab/>
            </w:r>
            <w:r>
              <w:rPr>
                <w:noProof/>
                <w:webHidden/>
              </w:rPr>
              <w:fldChar w:fldCharType="begin"/>
            </w:r>
            <w:r>
              <w:rPr>
                <w:noProof/>
                <w:webHidden/>
              </w:rPr>
              <w:instrText xml:space="preserve"> PAGEREF _Toc226093683 \h </w:instrText>
            </w:r>
            <w:r>
              <w:rPr>
                <w:noProof/>
                <w:webHidden/>
              </w:rPr>
            </w:r>
            <w:r>
              <w:rPr>
                <w:noProof/>
                <w:webHidden/>
              </w:rPr>
              <w:fldChar w:fldCharType="separate"/>
            </w:r>
            <w:r>
              <w:rPr>
                <w:noProof/>
                <w:webHidden/>
              </w:rPr>
              <w:t>55</w:t>
            </w:r>
            <w:r>
              <w:rPr>
                <w:noProof/>
                <w:webHidden/>
              </w:rPr>
              <w:fldChar w:fldCharType="end"/>
            </w:r>
          </w:hyperlink>
        </w:p>
        <w:p w14:paraId="19F49877" w14:textId="3CB63D97"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684" w:history="1">
            <w:r w:rsidRPr="0051659A">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_Toc226093684 \h </w:instrText>
            </w:r>
            <w:r>
              <w:rPr>
                <w:noProof/>
                <w:webHidden/>
              </w:rPr>
            </w:r>
            <w:r>
              <w:rPr>
                <w:noProof/>
                <w:webHidden/>
              </w:rPr>
              <w:fldChar w:fldCharType="separate"/>
            </w:r>
            <w:r>
              <w:rPr>
                <w:noProof/>
                <w:webHidden/>
              </w:rPr>
              <w:t>56</w:t>
            </w:r>
            <w:r>
              <w:rPr>
                <w:noProof/>
                <w:webHidden/>
              </w:rPr>
              <w:fldChar w:fldCharType="end"/>
            </w:r>
          </w:hyperlink>
        </w:p>
        <w:p w14:paraId="5789CC05" w14:textId="754B4990"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685" w:history="1">
            <w:r w:rsidRPr="0051659A">
              <w:rPr>
                <w:rStyle w:val="Hipercze"/>
                <w:noProof/>
              </w:rPr>
              <w:t>§ 19. Zasady etyki</w:t>
            </w:r>
            <w:r>
              <w:rPr>
                <w:noProof/>
                <w:webHidden/>
              </w:rPr>
              <w:tab/>
            </w:r>
            <w:r>
              <w:rPr>
                <w:noProof/>
                <w:webHidden/>
              </w:rPr>
              <w:fldChar w:fldCharType="begin"/>
            </w:r>
            <w:r>
              <w:rPr>
                <w:noProof/>
                <w:webHidden/>
              </w:rPr>
              <w:instrText xml:space="preserve"> PAGEREF _Toc226093685 \h </w:instrText>
            </w:r>
            <w:r>
              <w:rPr>
                <w:noProof/>
                <w:webHidden/>
              </w:rPr>
            </w:r>
            <w:r>
              <w:rPr>
                <w:noProof/>
                <w:webHidden/>
              </w:rPr>
              <w:fldChar w:fldCharType="separate"/>
            </w:r>
            <w:r>
              <w:rPr>
                <w:noProof/>
                <w:webHidden/>
              </w:rPr>
              <w:t>57</w:t>
            </w:r>
            <w:r>
              <w:rPr>
                <w:noProof/>
                <w:webHidden/>
              </w:rPr>
              <w:fldChar w:fldCharType="end"/>
            </w:r>
          </w:hyperlink>
        </w:p>
        <w:p w14:paraId="5C64BDE5" w14:textId="3DE30087"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686" w:history="1">
            <w:r w:rsidRPr="0051659A">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_Toc226093686 \h </w:instrText>
            </w:r>
            <w:r>
              <w:rPr>
                <w:noProof/>
                <w:webHidden/>
              </w:rPr>
            </w:r>
            <w:r>
              <w:rPr>
                <w:noProof/>
                <w:webHidden/>
              </w:rPr>
              <w:fldChar w:fldCharType="separate"/>
            </w:r>
            <w:r>
              <w:rPr>
                <w:noProof/>
                <w:webHidden/>
              </w:rPr>
              <w:t>57</w:t>
            </w:r>
            <w:r>
              <w:rPr>
                <w:noProof/>
                <w:webHidden/>
              </w:rPr>
              <w:fldChar w:fldCharType="end"/>
            </w:r>
          </w:hyperlink>
        </w:p>
        <w:p w14:paraId="1FD5F17B" w14:textId="0F010148"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687" w:history="1">
            <w:r w:rsidRPr="0051659A">
              <w:rPr>
                <w:rStyle w:val="Hipercze"/>
                <w:noProof/>
              </w:rPr>
              <w:t>§ 21. Siła wyższa</w:t>
            </w:r>
            <w:r>
              <w:rPr>
                <w:noProof/>
                <w:webHidden/>
              </w:rPr>
              <w:tab/>
            </w:r>
            <w:r>
              <w:rPr>
                <w:noProof/>
                <w:webHidden/>
              </w:rPr>
              <w:fldChar w:fldCharType="begin"/>
            </w:r>
            <w:r>
              <w:rPr>
                <w:noProof/>
                <w:webHidden/>
              </w:rPr>
              <w:instrText xml:space="preserve"> PAGEREF _Toc226093687 \h </w:instrText>
            </w:r>
            <w:r>
              <w:rPr>
                <w:noProof/>
                <w:webHidden/>
              </w:rPr>
            </w:r>
            <w:r>
              <w:rPr>
                <w:noProof/>
                <w:webHidden/>
              </w:rPr>
              <w:fldChar w:fldCharType="separate"/>
            </w:r>
            <w:r>
              <w:rPr>
                <w:noProof/>
                <w:webHidden/>
              </w:rPr>
              <w:t>58</w:t>
            </w:r>
            <w:r>
              <w:rPr>
                <w:noProof/>
                <w:webHidden/>
              </w:rPr>
              <w:fldChar w:fldCharType="end"/>
            </w:r>
          </w:hyperlink>
        </w:p>
        <w:p w14:paraId="6D9DB5C0" w14:textId="375D0103"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688" w:history="1">
            <w:r w:rsidRPr="0051659A">
              <w:rPr>
                <w:rStyle w:val="Hipercze"/>
                <w:noProof/>
              </w:rPr>
              <w:t>§ 22. Postanowienia końcowe</w:t>
            </w:r>
            <w:r>
              <w:rPr>
                <w:noProof/>
                <w:webHidden/>
              </w:rPr>
              <w:tab/>
            </w:r>
            <w:r>
              <w:rPr>
                <w:noProof/>
                <w:webHidden/>
              </w:rPr>
              <w:fldChar w:fldCharType="begin"/>
            </w:r>
            <w:r>
              <w:rPr>
                <w:noProof/>
                <w:webHidden/>
              </w:rPr>
              <w:instrText xml:space="preserve"> PAGEREF _Toc226093688 \h </w:instrText>
            </w:r>
            <w:r>
              <w:rPr>
                <w:noProof/>
                <w:webHidden/>
              </w:rPr>
            </w:r>
            <w:r>
              <w:rPr>
                <w:noProof/>
                <w:webHidden/>
              </w:rPr>
              <w:fldChar w:fldCharType="separate"/>
            </w:r>
            <w:r>
              <w:rPr>
                <w:noProof/>
                <w:webHidden/>
              </w:rPr>
              <w:t>58</w:t>
            </w:r>
            <w:r>
              <w:rPr>
                <w:noProof/>
                <w:webHidden/>
              </w:rPr>
              <w:fldChar w:fldCharType="end"/>
            </w:r>
          </w:hyperlink>
        </w:p>
        <w:p w14:paraId="56527E2F" w14:textId="4638A1DA" w:rsidR="00E61252" w:rsidRDefault="00E61252">
          <w:pPr>
            <w:pStyle w:val="Spistreci1"/>
            <w:rPr>
              <w:rFonts w:asciiTheme="minorHAnsi" w:eastAsiaTheme="minorEastAsia" w:hAnsiTheme="minorHAnsi" w:cstheme="minorBidi"/>
              <w:noProof/>
              <w:kern w:val="2"/>
              <w:sz w:val="24"/>
              <w:szCs w:val="24"/>
              <w14:ligatures w14:val="standardContextual"/>
            </w:rPr>
          </w:pPr>
          <w:hyperlink w:anchor="_Toc226093689" w:history="1">
            <w:r w:rsidRPr="0051659A">
              <w:rPr>
                <w:rStyle w:val="Hipercze"/>
                <w:noProof/>
              </w:rPr>
              <w:t>Załączniki do Umowy</w:t>
            </w:r>
            <w:r>
              <w:rPr>
                <w:noProof/>
                <w:webHidden/>
              </w:rPr>
              <w:tab/>
            </w:r>
            <w:r>
              <w:rPr>
                <w:noProof/>
                <w:webHidden/>
              </w:rPr>
              <w:fldChar w:fldCharType="begin"/>
            </w:r>
            <w:r>
              <w:rPr>
                <w:noProof/>
                <w:webHidden/>
              </w:rPr>
              <w:instrText xml:space="preserve"> PAGEREF _Toc226093689 \h </w:instrText>
            </w:r>
            <w:r>
              <w:rPr>
                <w:noProof/>
                <w:webHidden/>
              </w:rPr>
            </w:r>
            <w:r>
              <w:rPr>
                <w:noProof/>
                <w:webHidden/>
              </w:rPr>
              <w:fldChar w:fldCharType="separate"/>
            </w:r>
            <w:r>
              <w:rPr>
                <w:noProof/>
                <w:webHidden/>
              </w:rPr>
              <w:t>58</w:t>
            </w:r>
            <w:r>
              <w:rPr>
                <w:noProof/>
                <w:webHidden/>
              </w:rPr>
              <w:fldChar w:fldCharType="end"/>
            </w:r>
          </w:hyperlink>
        </w:p>
        <w:p w14:paraId="2B09694E" w14:textId="35BFBF98"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2" w:displacedByCustomXml="prev"/>
    <w:p w14:paraId="183CCF89" w14:textId="2200D142" w:rsidR="00BB3697" w:rsidRPr="0067494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14" w:name="_Toc64016200"/>
      <w:bookmarkStart w:id="115" w:name="_Toc106095860"/>
      <w:bookmarkStart w:id="116" w:name="_Toc106096300"/>
      <w:bookmarkStart w:id="117" w:name="_Toc106096404"/>
      <w:bookmarkStart w:id="118" w:name="_Toc226093667"/>
      <w:bookmarkStart w:id="119" w:name="_Hlk67825483"/>
      <w:r w:rsidRPr="000C23F8">
        <w:lastRenderedPageBreak/>
        <w:t>§ 1. Podstawa zawarcia Umowy</w:t>
      </w:r>
      <w:bookmarkEnd w:id="114"/>
      <w:bookmarkEnd w:id="115"/>
      <w:bookmarkEnd w:id="116"/>
      <w:bookmarkEnd w:id="117"/>
      <w:bookmarkEnd w:id="118"/>
    </w:p>
    <w:p w14:paraId="56C807A3" w14:textId="52C77063" w:rsidR="000C4F2A" w:rsidRPr="000C4F2A" w:rsidRDefault="000C23F8" w:rsidP="00FD0D24">
      <w:pPr>
        <w:pStyle w:val="Akapitzlist"/>
        <w:numPr>
          <w:ilvl w:val="0"/>
          <w:numId w:val="50"/>
        </w:numPr>
        <w:jc w:val="both"/>
        <w:rPr>
          <w:sz w:val="22"/>
          <w:szCs w:val="22"/>
        </w:rPr>
      </w:pPr>
      <w:r w:rsidRPr="000C4F2A">
        <w:rPr>
          <w:sz w:val="22"/>
          <w:szCs w:val="22"/>
        </w:rPr>
        <w:t>Umowa została zawarta w wyniku przeprowadzenia postępowania o udzielenie zamówienia nieobjętego ustawą Prawo zamówień publicznych pn</w:t>
      </w:r>
      <w:r w:rsidR="00674948">
        <w:rPr>
          <w:sz w:val="22"/>
          <w:szCs w:val="22"/>
        </w:rPr>
        <w:t>.:</w:t>
      </w:r>
      <w:r w:rsidR="000C4F2A" w:rsidRPr="000C4F2A">
        <w:t xml:space="preserve"> </w:t>
      </w:r>
      <w:bookmarkStart w:id="120" w:name="_Hlk198714589"/>
      <w:r w:rsidR="000C4F2A" w:rsidRPr="000C4F2A">
        <w:rPr>
          <w:sz w:val="22"/>
          <w:szCs w:val="22"/>
        </w:rPr>
        <w:t xml:space="preserve">Utrzymanie cieków oraz obiektów unieszkodliwiania odpadów wydobywczych dla Polskiej Grupy Górniczej S.A. Oddział KWK Bolesław Śmiały </w:t>
      </w:r>
      <w:bookmarkEnd w:id="120"/>
      <w:r w:rsidR="000C4F2A" w:rsidRPr="000C4F2A">
        <w:rPr>
          <w:sz w:val="22"/>
          <w:szCs w:val="22"/>
        </w:rPr>
        <w:t>(nr sprawy 402</w:t>
      </w:r>
      <w:r w:rsidR="00BD24AD">
        <w:rPr>
          <w:sz w:val="22"/>
          <w:szCs w:val="22"/>
        </w:rPr>
        <w:t>600203</w:t>
      </w:r>
      <w:r w:rsidR="000C4F2A" w:rsidRPr="000C4F2A">
        <w:rPr>
          <w:sz w:val="22"/>
          <w:szCs w:val="22"/>
        </w:rPr>
        <w:t>)</w:t>
      </w:r>
    </w:p>
    <w:p w14:paraId="71B53A15" w14:textId="52D9CCA9" w:rsidR="000C23F8" w:rsidRPr="000C4F2A" w:rsidRDefault="000C23F8" w:rsidP="00F92A07">
      <w:pPr>
        <w:numPr>
          <w:ilvl w:val="0"/>
          <w:numId w:val="50"/>
        </w:numPr>
        <w:spacing w:line="259" w:lineRule="auto"/>
        <w:ind w:hanging="357"/>
        <w:jc w:val="both"/>
        <w:rPr>
          <w:sz w:val="22"/>
          <w:szCs w:val="22"/>
        </w:rPr>
      </w:pPr>
      <w:r w:rsidRPr="000C4F2A">
        <w:rPr>
          <w:bCs/>
          <w:iCs/>
          <w:sz w:val="22"/>
          <w:szCs w:val="22"/>
        </w:rPr>
        <w:t>Wynik postępowania został zatwierdzony Uchwałą Zarządu PGG S.A. Nr ……</w:t>
      </w:r>
      <w:r w:rsidR="002E576F" w:rsidRPr="000C4F2A">
        <w:rPr>
          <w:bCs/>
          <w:iCs/>
          <w:sz w:val="22"/>
          <w:szCs w:val="22"/>
        </w:rPr>
        <w:t>…</w:t>
      </w:r>
    </w:p>
    <w:p w14:paraId="50821D15" w14:textId="77777777" w:rsidR="000C23F8" w:rsidRPr="00E66F78" w:rsidRDefault="000C23F8" w:rsidP="000C23F8">
      <w:pPr>
        <w:spacing w:before="120"/>
        <w:jc w:val="both"/>
        <w:rPr>
          <w:sz w:val="22"/>
          <w:szCs w:val="22"/>
        </w:rPr>
      </w:pPr>
      <w:bookmarkStart w:id="121" w:name="_Hlk106017812"/>
      <w:bookmarkEnd w:id="119"/>
    </w:p>
    <w:p w14:paraId="2AA2865F" w14:textId="77777777" w:rsidR="000C23F8" w:rsidRPr="00E66F78" w:rsidRDefault="000C23F8" w:rsidP="000C23F8">
      <w:pPr>
        <w:pStyle w:val="Nagwek2"/>
      </w:pPr>
      <w:bookmarkStart w:id="122" w:name="_Toc64016201"/>
      <w:bookmarkStart w:id="123" w:name="_Toc106095861"/>
      <w:bookmarkStart w:id="124" w:name="_Toc106096301"/>
      <w:bookmarkStart w:id="125" w:name="_Toc106096405"/>
      <w:bookmarkStart w:id="126" w:name="_Toc226093668"/>
      <w:r w:rsidRPr="00E66F78">
        <w:t>§</w:t>
      </w:r>
      <w:r>
        <w:t xml:space="preserve"> </w:t>
      </w:r>
      <w:r w:rsidRPr="00E66F78">
        <w:t>2. Przedmiot Umowy</w:t>
      </w:r>
      <w:bookmarkEnd w:id="122"/>
      <w:bookmarkEnd w:id="123"/>
      <w:bookmarkEnd w:id="124"/>
      <w:bookmarkEnd w:id="125"/>
      <w:bookmarkEnd w:id="126"/>
    </w:p>
    <w:p w14:paraId="3809B8E3" w14:textId="40E62AD5" w:rsidR="000C23F8" w:rsidRPr="00F8529D" w:rsidRDefault="000C23F8" w:rsidP="000C4F2A">
      <w:pPr>
        <w:numPr>
          <w:ilvl w:val="0"/>
          <w:numId w:val="86"/>
        </w:numPr>
        <w:ind w:left="357" w:hanging="357"/>
        <w:jc w:val="both"/>
        <w:rPr>
          <w:sz w:val="22"/>
          <w:szCs w:val="22"/>
        </w:rPr>
      </w:pPr>
      <w:r w:rsidRPr="00E66F78">
        <w:rPr>
          <w:sz w:val="22"/>
          <w:szCs w:val="22"/>
        </w:rPr>
        <w:t xml:space="preserve">Przedmiotem </w:t>
      </w:r>
      <w:r w:rsidRPr="00F8529D">
        <w:rPr>
          <w:sz w:val="22"/>
          <w:szCs w:val="22"/>
        </w:rPr>
        <w:t xml:space="preserve">Umowy jest </w:t>
      </w:r>
      <w:r w:rsidR="00EE3E04">
        <w:rPr>
          <w:sz w:val="22"/>
          <w:szCs w:val="22"/>
        </w:rPr>
        <w:t>u</w:t>
      </w:r>
      <w:r w:rsidR="00EE3E04" w:rsidRPr="000C4F2A">
        <w:rPr>
          <w:sz w:val="22"/>
          <w:szCs w:val="22"/>
        </w:rPr>
        <w:t xml:space="preserve">trzymanie </w:t>
      </w:r>
      <w:r w:rsidR="000C4F2A" w:rsidRPr="000C4F2A">
        <w:rPr>
          <w:sz w:val="22"/>
          <w:szCs w:val="22"/>
        </w:rPr>
        <w:t>cieków oraz obiektów unieszkodliwiania odpadów wydobywczych dla Polskiej Grupy Górniczej S.A. Oddział KWK Bolesław Śmiały</w:t>
      </w:r>
      <w:r w:rsidR="000E40FD" w:rsidRPr="00F8529D">
        <w:rPr>
          <w:sz w:val="22"/>
          <w:szCs w:val="22"/>
        </w:rPr>
        <w:t xml:space="preserve"> </w:t>
      </w:r>
      <w:bookmarkStart w:id="127"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192A50">
      <w:pPr>
        <w:numPr>
          <w:ilvl w:val="0"/>
          <w:numId w:val="86"/>
        </w:numPr>
        <w:spacing w:line="259" w:lineRule="auto"/>
        <w:ind w:hanging="357"/>
        <w:jc w:val="both"/>
        <w:rPr>
          <w:sz w:val="22"/>
          <w:szCs w:val="22"/>
        </w:rPr>
      </w:pPr>
      <w:bookmarkStart w:id="128" w:name="_Hlk67825626"/>
      <w:bookmarkEnd w:id="127"/>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192A50">
      <w:pPr>
        <w:numPr>
          <w:ilvl w:val="0"/>
          <w:numId w:val="8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240AE358" w:rsidR="000C23F8" w:rsidRPr="008B48AD" w:rsidRDefault="000C23F8" w:rsidP="00192A50">
      <w:pPr>
        <w:numPr>
          <w:ilvl w:val="0"/>
          <w:numId w:val="86"/>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30F6C118" w14:textId="3640C78B" w:rsidR="000C23F8" w:rsidRPr="00674948" w:rsidRDefault="000C23F8" w:rsidP="00674948">
      <w:pPr>
        <w:numPr>
          <w:ilvl w:val="0"/>
          <w:numId w:val="86"/>
        </w:numPr>
        <w:spacing w:line="259" w:lineRule="auto"/>
        <w:ind w:left="357"/>
        <w:jc w:val="both"/>
        <w:rPr>
          <w:sz w:val="22"/>
          <w:szCs w:val="22"/>
        </w:rPr>
      </w:pPr>
      <w:r w:rsidRPr="008953DB">
        <w:rPr>
          <w:sz w:val="22"/>
          <w:szCs w:val="22"/>
        </w:rPr>
        <w:t xml:space="preserve">Realizacja Umowy </w:t>
      </w:r>
      <w:r w:rsidRPr="000C4F2A">
        <w:rPr>
          <w:i/>
          <w:iCs/>
          <w:sz w:val="22"/>
          <w:szCs w:val="22"/>
        </w:rPr>
        <w:t>nie wymaga</w:t>
      </w:r>
      <w:r w:rsidRPr="000C4F2A">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9"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1"/>
      <w:bookmarkEnd w:id="129"/>
    </w:p>
    <w:p w14:paraId="055A860C" w14:textId="77777777" w:rsidR="000C23F8" w:rsidRPr="00E66F78" w:rsidRDefault="000C23F8" w:rsidP="000C23F8">
      <w:pPr>
        <w:pStyle w:val="Nagwek2"/>
      </w:pPr>
      <w:bookmarkStart w:id="130" w:name="_Toc64016202"/>
      <w:bookmarkStart w:id="131" w:name="_Toc106095862"/>
      <w:bookmarkStart w:id="132" w:name="_Toc106096302"/>
      <w:bookmarkStart w:id="133" w:name="_Toc106096406"/>
      <w:bookmarkStart w:id="134" w:name="_Toc226093669"/>
      <w:r w:rsidRPr="00E66F78">
        <w:t>§</w:t>
      </w:r>
      <w:r>
        <w:t xml:space="preserve"> </w:t>
      </w:r>
      <w:r w:rsidRPr="00E66F78">
        <w:t>3. Cena i sposób rozliczeń</w:t>
      </w:r>
      <w:bookmarkEnd w:id="130"/>
      <w:bookmarkEnd w:id="131"/>
      <w:bookmarkEnd w:id="132"/>
      <w:bookmarkEnd w:id="133"/>
      <w:bookmarkEnd w:id="134"/>
    </w:p>
    <w:p w14:paraId="09AEAF3B" w14:textId="10FB726C" w:rsidR="00F5692A" w:rsidRPr="00681415" w:rsidRDefault="00F5692A" w:rsidP="00192A50">
      <w:pPr>
        <w:numPr>
          <w:ilvl w:val="0"/>
          <w:numId w:val="51"/>
        </w:numPr>
        <w:spacing w:line="259" w:lineRule="auto"/>
        <w:ind w:hanging="357"/>
        <w:jc w:val="both"/>
        <w:rPr>
          <w:sz w:val="22"/>
          <w:szCs w:val="22"/>
        </w:rPr>
      </w:pPr>
      <w:r w:rsidRPr="00681415">
        <w:rPr>
          <w:sz w:val="22"/>
          <w:szCs w:val="22"/>
        </w:rPr>
        <w:t xml:space="preserve">Wartość Umowy </w:t>
      </w:r>
      <w:r w:rsidRPr="00381FC2">
        <w:rPr>
          <w:sz w:val="22"/>
          <w:szCs w:val="22"/>
        </w:rPr>
        <w:t xml:space="preserve">nie przekroczy </w:t>
      </w:r>
      <w:r w:rsidRPr="00681415">
        <w:rPr>
          <w:sz w:val="22"/>
          <w:szCs w:val="22"/>
        </w:rPr>
        <w:t>:  ……………… zł netto.</w:t>
      </w:r>
    </w:p>
    <w:p w14:paraId="4AD6E146" w14:textId="61FDFC37" w:rsidR="00F5692A" w:rsidRDefault="00F5692A" w:rsidP="00192A50">
      <w:pPr>
        <w:numPr>
          <w:ilvl w:val="0"/>
          <w:numId w:val="51"/>
        </w:numPr>
        <w:spacing w:line="259" w:lineRule="auto"/>
        <w:ind w:hanging="357"/>
        <w:jc w:val="both"/>
        <w:rPr>
          <w:sz w:val="22"/>
          <w:szCs w:val="22"/>
        </w:rPr>
      </w:pPr>
      <w:r w:rsidRPr="00F8529D">
        <w:rPr>
          <w:sz w:val="22"/>
          <w:szCs w:val="22"/>
        </w:rPr>
        <w:t xml:space="preserve">Wartość Umowy, o której mowa w ust. 1, została ustalona w oparciu o  ceny jednostkowe netto podane w Ofercie Wykonawcy oraz szacunkową  liczbę jednostek podaną w Specyfikacji Warunków Zamówienia. </w:t>
      </w:r>
    </w:p>
    <w:p w14:paraId="10E0489B" w14:textId="3278A77F" w:rsidR="00F5692A" w:rsidRPr="00381FC2" w:rsidRDefault="00F5692A" w:rsidP="00F5692A">
      <w:pPr>
        <w:numPr>
          <w:ilvl w:val="0"/>
          <w:numId w:val="51"/>
        </w:numPr>
        <w:spacing w:line="259" w:lineRule="auto"/>
        <w:ind w:hanging="357"/>
        <w:jc w:val="both"/>
        <w:rPr>
          <w:sz w:val="22"/>
          <w:szCs w:val="22"/>
        </w:rPr>
      </w:pPr>
      <w:bookmarkStart w:id="135" w:name="_Hlk148610831"/>
      <w:r w:rsidRPr="00381FC2">
        <w:rPr>
          <w:sz w:val="22"/>
          <w:szCs w:val="22"/>
        </w:rPr>
        <w:t xml:space="preserve">Ceny jednostkowe netto, w oparciu o które będą rozliczane wykonane usługi zawiera Cennik, stanowiący </w:t>
      </w:r>
      <w:r w:rsidRPr="00381FC2">
        <w:rPr>
          <w:b/>
          <w:bCs/>
          <w:sz w:val="22"/>
          <w:szCs w:val="22"/>
        </w:rPr>
        <w:t>Załącznik nr 2 do Umowy</w:t>
      </w:r>
      <w:r w:rsidRPr="00381FC2">
        <w:rPr>
          <w:sz w:val="22"/>
          <w:szCs w:val="22"/>
        </w:rPr>
        <w:t xml:space="preserve">. </w:t>
      </w:r>
    </w:p>
    <w:bookmarkEnd w:id="135"/>
    <w:p w14:paraId="074E11E4" w14:textId="5CF3E527" w:rsidR="00F5692A" w:rsidRPr="00F8529D" w:rsidRDefault="00F5692A" w:rsidP="00192A50">
      <w:pPr>
        <w:numPr>
          <w:ilvl w:val="0"/>
          <w:numId w:val="51"/>
        </w:numPr>
        <w:spacing w:line="259" w:lineRule="auto"/>
        <w:ind w:left="357" w:hanging="357"/>
        <w:jc w:val="both"/>
        <w:rPr>
          <w:sz w:val="22"/>
          <w:szCs w:val="22"/>
        </w:rPr>
      </w:pPr>
      <w:r w:rsidRPr="00F8529D">
        <w:rPr>
          <w:sz w:val="22"/>
          <w:szCs w:val="22"/>
        </w:rPr>
        <w:t>Do cen jednostkowych netto zostanie doliczony podatek od towarów i usług w wysokości obowiązującej w okresie realizacji zamówienia.</w:t>
      </w:r>
    </w:p>
    <w:p w14:paraId="7FE28A5F" w14:textId="08F63E3B" w:rsidR="00F5692A" w:rsidRPr="00F8529D" w:rsidRDefault="0060370B" w:rsidP="00192A50">
      <w:pPr>
        <w:pStyle w:val="bullet"/>
        <w:numPr>
          <w:ilvl w:val="0"/>
          <w:numId w:val="51"/>
        </w:numPr>
        <w:spacing w:before="0" w:after="0"/>
        <w:jc w:val="both"/>
        <w:rPr>
          <w:i/>
          <w:sz w:val="22"/>
          <w:szCs w:val="22"/>
        </w:rPr>
      </w:pPr>
      <w:r>
        <w:rPr>
          <w:sz w:val="22"/>
        </w:rPr>
        <w:t>C</w:t>
      </w:r>
      <w:r w:rsidRPr="00F8529D">
        <w:rPr>
          <w:sz w:val="22"/>
        </w:rPr>
        <w:t xml:space="preserve">eny </w:t>
      </w:r>
      <w:r w:rsidR="00F5692A" w:rsidRPr="00F8529D">
        <w:rPr>
          <w:sz w:val="22"/>
        </w:rPr>
        <w:t xml:space="preserve">jednostkowe </w:t>
      </w:r>
      <w:r w:rsidR="009A0427" w:rsidRPr="00F8529D">
        <w:rPr>
          <w:sz w:val="22"/>
        </w:rPr>
        <w:t xml:space="preserve">netto </w:t>
      </w:r>
      <w:r w:rsidR="00F5692A" w:rsidRPr="00F8529D">
        <w:rPr>
          <w:sz w:val="22"/>
        </w:rPr>
        <w:t xml:space="preserve">są stałe, a wartość Umowy nie będzie indeksowana, </w:t>
      </w:r>
      <w:r w:rsidR="00F5692A" w:rsidRPr="00F8529D">
        <w:rPr>
          <w:sz w:val="22"/>
          <w:szCs w:val="20"/>
        </w:rPr>
        <w:t>chyba, że postanowienia niniejszej Umowy wprost stanowią inaczej.</w:t>
      </w:r>
    </w:p>
    <w:p w14:paraId="30E365FC" w14:textId="67C1C649" w:rsidR="00F5692A" w:rsidRPr="00F8529D" w:rsidRDefault="0060370B" w:rsidP="00192A50">
      <w:pPr>
        <w:numPr>
          <w:ilvl w:val="0"/>
          <w:numId w:val="51"/>
        </w:numPr>
        <w:spacing w:line="259" w:lineRule="auto"/>
        <w:ind w:hanging="357"/>
        <w:jc w:val="both"/>
        <w:rPr>
          <w:sz w:val="22"/>
          <w:szCs w:val="22"/>
        </w:rPr>
      </w:pPr>
      <w:r>
        <w:rPr>
          <w:sz w:val="22"/>
          <w:szCs w:val="22"/>
        </w:rPr>
        <w:t>C</w:t>
      </w:r>
      <w:r w:rsidRPr="00F8529D">
        <w:rPr>
          <w:sz w:val="22"/>
          <w:szCs w:val="22"/>
        </w:rPr>
        <w:t xml:space="preserve">eny </w:t>
      </w:r>
      <w:r w:rsidR="00F5692A" w:rsidRPr="00F8529D">
        <w:rPr>
          <w:sz w:val="22"/>
          <w:szCs w:val="22"/>
        </w:rPr>
        <w:t xml:space="preserve">jednostkowe netto zawierają wszelkie koszty Wykonawcy związane z realizacją Umowy, </w:t>
      </w:r>
      <w:r w:rsidR="00E61252">
        <w:rPr>
          <w:sz w:val="22"/>
          <w:szCs w:val="22"/>
        </w:rPr>
        <w:br/>
      </w:r>
      <w:r w:rsidR="00F5692A" w:rsidRPr="00F8529D">
        <w:rPr>
          <w:sz w:val="22"/>
          <w:szCs w:val="22"/>
        </w:rPr>
        <w:t xml:space="preserve">w tym w szczególności podatki, opłaty, cło, </w:t>
      </w:r>
      <w:proofErr w:type="spellStart"/>
      <w:r w:rsidR="00F5692A" w:rsidRPr="00F8529D">
        <w:rPr>
          <w:sz w:val="22"/>
          <w:szCs w:val="22"/>
        </w:rPr>
        <w:t>itd</w:t>
      </w:r>
      <w:proofErr w:type="spellEnd"/>
      <w:r w:rsidR="00F5692A" w:rsidRPr="00F8529D">
        <w:rPr>
          <w:sz w:val="22"/>
          <w:szCs w:val="22"/>
        </w:rPr>
        <w:t xml:space="preserve"> i nie będą podlegały zmianom, chyba że postanowienia Umowy wprost stanowią inaczej. </w:t>
      </w:r>
    </w:p>
    <w:p w14:paraId="1ECC379C" w14:textId="77777777" w:rsidR="00F5692A" w:rsidRPr="00F8529D" w:rsidRDefault="00F5692A" w:rsidP="00192A50">
      <w:pPr>
        <w:pStyle w:val="Tekstpodstawowy"/>
        <w:numPr>
          <w:ilvl w:val="0"/>
          <w:numId w:val="51"/>
        </w:numPr>
        <w:tabs>
          <w:tab w:val="left" w:pos="851"/>
        </w:tabs>
        <w:spacing w:after="0"/>
        <w:jc w:val="both"/>
        <w:rPr>
          <w:iCs/>
          <w:sz w:val="22"/>
          <w:szCs w:val="22"/>
        </w:rPr>
      </w:pPr>
      <w:bookmarkStart w:id="136" w:name="_Hlk148343732"/>
      <w:r w:rsidRPr="00F8529D">
        <w:rPr>
          <w:iCs/>
          <w:sz w:val="22"/>
          <w:szCs w:val="22"/>
        </w:rPr>
        <w:t>W przypadku, gdy Wykonawcą jest podmiot zagraniczny, zgodnie z ustawą o podatku od towarów i usług, Zamawiający jest zobowiązany rozliczyć podatek VAT.</w:t>
      </w:r>
    </w:p>
    <w:bookmarkEnd w:id="136"/>
    <w:p w14:paraId="1B7E24F4" w14:textId="77777777" w:rsidR="00F5692A" w:rsidRDefault="00F5692A" w:rsidP="00192A50">
      <w:pPr>
        <w:pStyle w:val="Tekstpodstawowy"/>
        <w:numPr>
          <w:ilvl w:val="0"/>
          <w:numId w:val="51"/>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0FE0C579" w:rsidR="00F5692A" w:rsidRPr="00F8529D" w:rsidRDefault="00F5692A" w:rsidP="00192A50">
      <w:pPr>
        <w:numPr>
          <w:ilvl w:val="0"/>
          <w:numId w:val="51"/>
        </w:numPr>
        <w:spacing w:line="259" w:lineRule="auto"/>
        <w:jc w:val="both"/>
        <w:rPr>
          <w:strike/>
          <w:sz w:val="22"/>
          <w:szCs w:val="22"/>
        </w:rPr>
      </w:pPr>
      <w:r w:rsidRPr="00AD47F9">
        <w:rPr>
          <w:sz w:val="22"/>
          <w:szCs w:val="22"/>
        </w:rPr>
        <w:t xml:space="preserve">Wykonawcy przysługuje wynagrodzenie za faktycznie świadczone </w:t>
      </w:r>
      <w:r w:rsidRPr="00381FC2">
        <w:rPr>
          <w:i/>
          <w:iCs/>
          <w:sz w:val="22"/>
          <w:szCs w:val="22"/>
        </w:rPr>
        <w:t>usługi</w:t>
      </w:r>
      <w:r w:rsidRPr="00AD47F9">
        <w:rPr>
          <w:sz w:val="22"/>
          <w:szCs w:val="22"/>
        </w:rPr>
        <w:t xml:space="preserve"> </w:t>
      </w:r>
      <w:r w:rsidRPr="00F8529D">
        <w:rPr>
          <w:sz w:val="22"/>
          <w:szCs w:val="22"/>
        </w:rPr>
        <w:t xml:space="preserve">które rozliczane będą </w:t>
      </w:r>
      <w:r w:rsidR="00E61252">
        <w:rPr>
          <w:sz w:val="22"/>
          <w:szCs w:val="22"/>
        </w:rPr>
        <w:br/>
      </w:r>
      <w:r w:rsidRPr="00F8529D">
        <w:rPr>
          <w:sz w:val="22"/>
          <w:szCs w:val="22"/>
        </w:rPr>
        <w:t>w następujący sposób:</w:t>
      </w:r>
    </w:p>
    <w:p w14:paraId="5AEBC719" w14:textId="5637306C" w:rsidR="00F5692A" w:rsidRPr="002A734C" w:rsidRDefault="00F5692A" w:rsidP="00192A50">
      <w:pPr>
        <w:pStyle w:val="Akapitzlist"/>
        <w:numPr>
          <w:ilvl w:val="3"/>
          <w:numId w:val="87"/>
        </w:numPr>
        <w:spacing w:line="259" w:lineRule="auto"/>
        <w:ind w:left="567" w:hanging="283"/>
        <w:jc w:val="both"/>
        <w:rPr>
          <w:sz w:val="22"/>
          <w:szCs w:val="22"/>
        </w:rPr>
      </w:pPr>
      <w:r w:rsidRPr="002A734C">
        <w:rPr>
          <w:sz w:val="22"/>
          <w:szCs w:val="22"/>
        </w:rPr>
        <w:t xml:space="preserve">w okresach </w:t>
      </w:r>
      <w:r w:rsidR="00381FC2">
        <w:rPr>
          <w:sz w:val="22"/>
          <w:szCs w:val="22"/>
        </w:rPr>
        <w:t xml:space="preserve"> miesięcznych</w:t>
      </w:r>
      <w:r w:rsidRPr="002A734C">
        <w:rPr>
          <w:sz w:val="22"/>
          <w:szCs w:val="22"/>
        </w:rPr>
        <w:t>:</w:t>
      </w:r>
    </w:p>
    <w:p w14:paraId="7DC5B625" w14:textId="5F3A5CF7" w:rsidR="00F5692A" w:rsidRDefault="00F5692A" w:rsidP="00192A50">
      <w:pPr>
        <w:pStyle w:val="Akapitzlist"/>
        <w:numPr>
          <w:ilvl w:val="2"/>
          <w:numId w:val="51"/>
        </w:numPr>
        <w:spacing w:line="259" w:lineRule="auto"/>
        <w:ind w:left="851" w:hanging="284"/>
        <w:jc w:val="both"/>
        <w:rPr>
          <w:sz w:val="22"/>
          <w:szCs w:val="22"/>
          <w:lang w:val="cs-CZ"/>
        </w:rPr>
      </w:pPr>
      <w:r w:rsidRPr="00F8529D">
        <w:rPr>
          <w:sz w:val="22"/>
          <w:szCs w:val="22"/>
          <w:lang w:val="cs-CZ"/>
        </w:rPr>
        <w:t xml:space="preserve">na podstawie faktycznej ilości </w:t>
      </w:r>
      <w:r w:rsidRPr="00381FC2">
        <w:rPr>
          <w:sz w:val="22"/>
          <w:szCs w:val="22"/>
          <w:lang w:val="cs-CZ"/>
        </w:rPr>
        <w:t xml:space="preserve">jednostek </w:t>
      </w:r>
      <w:r w:rsidRPr="00381FC2">
        <w:rPr>
          <w:i/>
          <w:iCs/>
          <w:sz w:val="22"/>
          <w:szCs w:val="22"/>
          <w:lang w:val="cs-CZ"/>
        </w:rPr>
        <w:t>(</w:t>
      </w:r>
      <w:r w:rsidR="00381FC2" w:rsidRPr="00381FC2">
        <w:rPr>
          <w:i/>
          <w:iCs/>
          <w:sz w:val="22"/>
          <w:szCs w:val="22"/>
          <w:lang w:val="cs-CZ"/>
        </w:rPr>
        <w:t>zł/mb, zł/h, zł/rbg i zł/m</w:t>
      </w:r>
      <w:r w:rsidR="00381FC2">
        <w:rPr>
          <w:i/>
          <w:iCs/>
          <w:sz w:val="22"/>
          <w:szCs w:val="22"/>
          <w:vertAlign w:val="superscript"/>
          <w:lang w:val="cs-CZ"/>
        </w:rPr>
        <w:t>2</w:t>
      </w:r>
      <w:r w:rsidRPr="00381FC2">
        <w:rPr>
          <w:i/>
          <w:iCs/>
          <w:sz w:val="22"/>
          <w:szCs w:val="22"/>
          <w:lang w:val="cs-CZ"/>
        </w:rPr>
        <w:t>)</w:t>
      </w:r>
      <w:r w:rsidRPr="00381FC2">
        <w:rPr>
          <w:sz w:val="22"/>
          <w:szCs w:val="22"/>
          <w:lang w:val="cs-CZ"/>
        </w:rPr>
        <w:t xml:space="preserve"> </w:t>
      </w:r>
      <w:r w:rsidRPr="00F8529D">
        <w:rPr>
          <w:sz w:val="22"/>
          <w:szCs w:val="22"/>
          <w:lang w:val="cs-CZ"/>
        </w:rPr>
        <w:t xml:space="preserve">i cen jednostkowych netto,  </w:t>
      </w:r>
      <w:r w:rsidRPr="002A734C">
        <w:rPr>
          <w:sz w:val="22"/>
          <w:szCs w:val="22"/>
          <w:lang w:val="cs-CZ"/>
        </w:rPr>
        <w:t>zgodnie z </w:t>
      </w:r>
      <w:r w:rsidRPr="002A734C">
        <w:rPr>
          <w:b/>
          <w:bCs/>
          <w:sz w:val="22"/>
          <w:szCs w:val="22"/>
          <w:lang w:val="cs-CZ"/>
        </w:rPr>
        <w:t xml:space="preserve">Załącznikiem nr 2 </w:t>
      </w:r>
      <w:r w:rsidRPr="002A734C">
        <w:rPr>
          <w:sz w:val="22"/>
          <w:szCs w:val="22"/>
          <w:lang w:val="cs-CZ"/>
        </w:rPr>
        <w:t>do Umowy</w:t>
      </w:r>
      <w:r w:rsidR="00381FC2">
        <w:rPr>
          <w:sz w:val="22"/>
          <w:szCs w:val="22"/>
          <w:lang w:val="cs-CZ"/>
        </w:rPr>
        <w:t>.</w:t>
      </w:r>
    </w:p>
    <w:p w14:paraId="213F72DE" w14:textId="77777777" w:rsidR="000C23F8" w:rsidRPr="00AE1A7A" w:rsidRDefault="000C23F8" w:rsidP="00192A50">
      <w:pPr>
        <w:numPr>
          <w:ilvl w:val="0"/>
          <w:numId w:val="51"/>
        </w:numPr>
        <w:spacing w:line="259" w:lineRule="auto"/>
        <w:ind w:left="357"/>
        <w:jc w:val="both"/>
        <w:rPr>
          <w:sz w:val="22"/>
          <w:szCs w:val="22"/>
        </w:rPr>
      </w:pPr>
      <w:r w:rsidRPr="00AE1A7A">
        <w:rPr>
          <w:sz w:val="22"/>
          <w:szCs w:val="22"/>
        </w:rPr>
        <w:t>Wszelkie rozliczenia będą dokonywane w złotych polskich.</w:t>
      </w:r>
    </w:p>
    <w:p w14:paraId="507A95AC" w14:textId="54F72FE7" w:rsidR="000C23F8" w:rsidRPr="0018619E" w:rsidRDefault="000C23F8" w:rsidP="0018619E">
      <w:pPr>
        <w:numPr>
          <w:ilvl w:val="0"/>
          <w:numId w:val="51"/>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37" w:name="_Toc106095863"/>
      <w:bookmarkStart w:id="138" w:name="_Toc106096303"/>
      <w:bookmarkStart w:id="139" w:name="_Toc106096407"/>
      <w:bookmarkStart w:id="140" w:name="_Toc226093670"/>
      <w:r w:rsidRPr="00935C1A">
        <w:lastRenderedPageBreak/>
        <w:t>§ 4. Fakturowanie i płatności</w:t>
      </w:r>
      <w:bookmarkEnd w:id="137"/>
      <w:bookmarkEnd w:id="138"/>
      <w:bookmarkEnd w:id="139"/>
      <w:bookmarkEnd w:id="140"/>
    </w:p>
    <w:p w14:paraId="638B6DE0" w14:textId="77777777" w:rsidR="00935C1A" w:rsidRPr="009F53DB" w:rsidRDefault="00935C1A" w:rsidP="00935C1A">
      <w:pPr>
        <w:numPr>
          <w:ilvl w:val="0"/>
          <w:numId w:val="101"/>
        </w:numPr>
        <w:ind w:left="284" w:hanging="284"/>
        <w:contextualSpacing/>
        <w:jc w:val="both"/>
        <w:rPr>
          <w:i/>
          <w:iCs/>
          <w:sz w:val="22"/>
          <w:szCs w:val="22"/>
        </w:rPr>
      </w:pPr>
      <w:bookmarkStart w:id="141" w:name="_Hlk83031827"/>
      <w:bookmarkStart w:id="142" w:name="_Hlk94035806"/>
      <w:r w:rsidRPr="00F478C3">
        <w:rPr>
          <w:sz w:val="22"/>
          <w:szCs w:val="22"/>
        </w:rPr>
        <w:t xml:space="preserve">Rozliczenie przedmiotu Umowy nastąpi na podstawie wystawionej faktury zgodnie </w:t>
      </w:r>
      <w:r>
        <w:rPr>
          <w:sz w:val="22"/>
          <w:szCs w:val="22"/>
        </w:rPr>
        <w:br/>
      </w:r>
      <w:r w:rsidRPr="00F478C3">
        <w:rPr>
          <w:sz w:val="22"/>
          <w:szCs w:val="22"/>
        </w:rPr>
        <w:t>z obowiązującymi przepisami prawa.  Do faktury Wykonawca zobowiązany jest wystawić Protokół odbioru podpisany zgodnie z ust. 3. Do faktur ustrukturyzowanych</w:t>
      </w:r>
      <w:r w:rsidRPr="009F53DB">
        <w:rPr>
          <w:sz w:val="22"/>
          <w:szCs w:val="22"/>
        </w:rPr>
        <w:t xml:space="preserve"> protokół zdawczo-odbiorczy wymagany umową należy przesłać na adres e-mail ksef.zal@pgg.pl . W temacie wiadomości  e-mail należy podać numer KSEF faktury. Rekomendowanym plikiem do przesyłania załączników do faktury jest plik PDF.</w:t>
      </w:r>
    </w:p>
    <w:bookmarkEnd w:id="141"/>
    <w:p w14:paraId="770324CE" w14:textId="77777777" w:rsidR="00935C1A" w:rsidRPr="009F53DB" w:rsidRDefault="00935C1A" w:rsidP="00935C1A">
      <w:pPr>
        <w:numPr>
          <w:ilvl w:val="0"/>
          <w:numId w:val="101"/>
        </w:numPr>
        <w:ind w:left="284" w:hanging="284"/>
        <w:jc w:val="both"/>
        <w:rPr>
          <w:sz w:val="22"/>
          <w:szCs w:val="22"/>
        </w:rPr>
      </w:pPr>
      <w:r w:rsidRPr="009F53DB">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4EA7EB65" w14:textId="77777777" w:rsidR="00935C1A" w:rsidRPr="009F53DB" w:rsidRDefault="00935C1A" w:rsidP="00935C1A">
      <w:pPr>
        <w:numPr>
          <w:ilvl w:val="0"/>
          <w:numId w:val="101"/>
        </w:numPr>
        <w:ind w:left="284" w:hanging="284"/>
        <w:jc w:val="both"/>
        <w:rPr>
          <w:sz w:val="22"/>
          <w:szCs w:val="22"/>
        </w:rPr>
      </w:pPr>
      <w:r w:rsidRPr="009F53DB">
        <w:rPr>
          <w:sz w:val="22"/>
          <w:szCs w:val="22"/>
        </w:rPr>
        <w:t xml:space="preserve">Protokół odbioru podpisują upoważnieni przedstawiciele Stron wskazani w Umowie. </w:t>
      </w:r>
    </w:p>
    <w:p w14:paraId="1AFE6593" w14:textId="77777777" w:rsidR="00935C1A" w:rsidRPr="009F53DB" w:rsidRDefault="00935C1A" w:rsidP="00935C1A">
      <w:pPr>
        <w:numPr>
          <w:ilvl w:val="0"/>
          <w:numId w:val="101"/>
        </w:numPr>
        <w:ind w:left="284" w:hanging="284"/>
        <w:jc w:val="both"/>
        <w:rPr>
          <w:sz w:val="22"/>
          <w:szCs w:val="22"/>
        </w:rPr>
      </w:pPr>
      <w:r w:rsidRPr="009F53DB">
        <w:rPr>
          <w:sz w:val="22"/>
          <w:szCs w:val="22"/>
        </w:rPr>
        <w:t>Faktury należy wystawiać zgodnie z obowiązującymi przepisami.</w:t>
      </w:r>
    </w:p>
    <w:bookmarkEnd w:id="142"/>
    <w:p w14:paraId="2C8B70C0" w14:textId="77777777" w:rsidR="00935C1A" w:rsidRPr="009F53DB" w:rsidRDefault="00935C1A" w:rsidP="00935C1A">
      <w:pPr>
        <w:numPr>
          <w:ilvl w:val="0"/>
          <w:numId w:val="101"/>
        </w:numPr>
        <w:ind w:left="284" w:hanging="284"/>
        <w:jc w:val="both"/>
        <w:rPr>
          <w:sz w:val="22"/>
          <w:szCs w:val="22"/>
        </w:rPr>
      </w:pPr>
      <w:r w:rsidRPr="009F53DB">
        <w:rPr>
          <w:sz w:val="22"/>
          <w:szCs w:val="22"/>
        </w:rPr>
        <w:t xml:space="preserve">Wykonawca zobowiązany jest wystawić jedną fakturę obejmującą całe wynagrodzenie Wykonawcy należne w związku z realizacją zakresu przedmiotu umowy objętego danym Protokołem odbioru. </w:t>
      </w:r>
      <w:r w:rsidRPr="009F53DB">
        <w:rPr>
          <w:sz w:val="22"/>
          <w:szCs w:val="22"/>
        </w:rPr>
        <w:br/>
        <w:t xml:space="preserve">W przypadku uchybienia obowiązkowi określonemu w zdaniu poprzednim, należność objęte fakturami wystawionymi w sposób niezgodny ze zdaniem poprzednim, nie stają się wymagalne, </w:t>
      </w:r>
      <w:r w:rsidRPr="009F53DB">
        <w:rPr>
          <w:sz w:val="22"/>
          <w:szCs w:val="22"/>
        </w:rPr>
        <w:b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Pr="009F53DB">
        <w:rPr>
          <w:sz w:val="22"/>
          <w:szCs w:val="22"/>
        </w:rPr>
        <w:br/>
        <w:t>z dnia 8 marca 2013 r. o przeciwdziałaniu nadmiernym opóźnieniom w transakcjach handlowych.</w:t>
      </w:r>
    </w:p>
    <w:p w14:paraId="7C714000" w14:textId="77777777" w:rsidR="00935C1A" w:rsidRPr="009F53DB" w:rsidRDefault="00935C1A" w:rsidP="00935C1A">
      <w:pPr>
        <w:numPr>
          <w:ilvl w:val="0"/>
          <w:numId w:val="101"/>
        </w:numPr>
        <w:ind w:left="284" w:hanging="284"/>
        <w:jc w:val="both"/>
        <w:rPr>
          <w:sz w:val="22"/>
          <w:szCs w:val="22"/>
        </w:rPr>
      </w:pPr>
      <w:r w:rsidRPr="009F53DB">
        <w:rPr>
          <w:sz w:val="22"/>
          <w:szCs w:val="22"/>
        </w:rPr>
        <w:t xml:space="preserve">Z zastrzeżeniem przypadków wynikających z ustawy z dnia 11 marca 2004r. o podatku od towarów i usług (tj. Dz. U. z 2025 r poz.775, ze zm.), zwanej dalej „ustawą o VAT”  </w:t>
      </w:r>
      <w:r w:rsidRPr="009F53DB">
        <w:rPr>
          <w:b/>
          <w:bCs/>
          <w:sz w:val="22"/>
          <w:szCs w:val="22"/>
        </w:rPr>
        <w:t xml:space="preserve">WYKONAWCA </w:t>
      </w:r>
      <w:r w:rsidRPr="009F53DB">
        <w:rPr>
          <w:sz w:val="22"/>
          <w:szCs w:val="22"/>
        </w:rPr>
        <w:t xml:space="preserve">wystawia i udostępnia </w:t>
      </w:r>
      <w:r w:rsidRPr="009F53DB">
        <w:rPr>
          <w:b/>
          <w:bCs/>
          <w:sz w:val="22"/>
          <w:szCs w:val="22"/>
        </w:rPr>
        <w:t>ZAMAWIAJĄCEMU</w:t>
      </w:r>
      <w:r w:rsidRPr="009F53DB">
        <w:rPr>
          <w:sz w:val="22"/>
          <w:szCs w:val="22"/>
        </w:rPr>
        <w:t xml:space="preserve"> faktury ustrukturyzowane przy użyciu Krajowego Systemu  e-Faktur, zwanego dalej „</w:t>
      </w:r>
      <w:proofErr w:type="spellStart"/>
      <w:r w:rsidRPr="009F53DB">
        <w:rPr>
          <w:sz w:val="22"/>
          <w:szCs w:val="22"/>
        </w:rPr>
        <w:t>KSeF</w:t>
      </w:r>
      <w:proofErr w:type="spellEnd"/>
      <w:r w:rsidRPr="009F53DB">
        <w:rPr>
          <w:sz w:val="22"/>
          <w:szCs w:val="22"/>
        </w:rPr>
        <w:t xml:space="preserve">” zgodnie z obowiązującymi przepisami prawa. </w:t>
      </w:r>
    </w:p>
    <w:p w14:paraId="1FB1406E" w14:textId="77777777" w:rsidR="00935C1A" w:rsidRPr="009F53DB" w:rsidRDefault="00935C1A" w:rsidP="00935C1A">
      <w:pPr>
        <w:numPr>
          <w:ilvl w:val="0"/>
          <w:numId w:val="101"/>
        </w:numPr>
        <w:ind w:left="284" w:hanging="284"/>
        <w:jc w:val="both"/>
        <w:rPr>
          <w:sz w:val="22"/>
          <w:szCs w:val="22"/>
        </w:rPr>
      </w:pPr>
      <w:r w:rsidRPr="009F53DB">
        <w:rPr>
          <w:sz w:val="22"/>
          <w:szCs w:val="22"/>
        </w:rPr>
        <w:t>Fakturę ustrukturyzowaną należy wystawić:</w:t>
      </w:r>
    </w:p>
    <w:p w14:paraId="6E017C52" w14:textId="77777777" w:rsidR="00935C1A" w:rsidRPr="009F53DB" w:rsidRDefault="00935C1A" w:rsidP="00935C1A">
      <w:pPr>
        <w:ind w:firstLine="284"/>
        <w:jc w:val="both"/>
        <w:rPr>
          <w:sz w:val="22"/>
          <w:szCs w:val="22"/>
        </w:rPr>
      </w:pPr>
      <w:r w:rsidRPr="009F53DB">
        <w:rPr>
          <w:sz w:val="22"/>
          <w:szCs w:val="22"/>
        </w:rPr>
        <w:t>- dane nabywcy (</w:t>
      </w:r>
      <w:proofErr w:type="spellStart"/>
      <w:r w:rsidRPr="009F53DB">
        <w:rPr>
          <w:sz w:val="22"/>
          <w:szCs w:val="22"/>
        </w:rPr>
        <w:t>schema</w:t>
      </w:r>
      <w:proofErr w:type="spellEnd"/>
      <w:r w:rsidRPr="009F53DB">
        <w:rPr>
          <w:sz w:val="22"/>
          <w:szCs w:val="22"/>
        </w:rPr>
        <w:t xml:space="preserve"> Podmiot 2): Polska Grupa Górnicza S.A.,</w:t>
      </w:r>
    </w:p>
    <w:p w14:paraId="4A0B571D" w14:textId="77777777" w:rsidR="00935C1A" w:rsidRPr="009F53DB" w:rsidRDefault="00935C1A" w:rsidP="00935C1A">
      <w:pPr>
        <w:jc w:val="both"/>
        <w:rPr>
          <w:sz w:val="22"/>
          <w:szCs w:val="22"/>
        </w:rPr>
      </w:pPr>
      <w:r w:rsidRPr="009F53DB">
        <w:rPr>
          <w:sz w:val="22"/>
          <w:szCs w:val="22"/>
        </w:rPr>
        <w:t xml:space="preserve">         40-039 Katowice, ul. Powstańców 30</w:t>
      </w:r>
    </w:p>
    <w:p w14:paraId="3019E128" w14:textId="0012EC77" w:rsidR="00935C1A" w:rsidRPr="009F53DB" w:rsidRDefault="00935C1A" w:rsidP="00935C1A">
      <w:pPr>
        <w:ind w:firstLine="284"/>
        <w:jc w:val="both"/>
        <w:rPr>
          <w:sz w:val="22"/>
          <w:szCs w:val="22"/>
        </w:rPr>
      </w:pPr>
      <w:r w:rsidRPr="009F53DB">
        <w:rPr>
          <w:sz w:val="22"/>
          <w:szCs w:val="22"/>
        </w:rPr>
        <w:t>- dane odbiorcy (</w:t>
      </w:r>
      <w:proofErr w:type="spellStart"/>
      <w:r w:rsidRPr="009F53DB">
        <w:rPr>
          <w:sz w:val="22"/>
          <w:szCs w:val="22"/>
        </w:rPr>
        <w:t>schema</w:t>
      </w:r>
      <w:proofErr w:type="spellEnd"/>
      <w:r w:rsidRPr="009F53DB">
        <w:rPr>
          <w:sz w:val="22"/>
          <w:szCs w:val="22"/>
        </w:rPr>
        <w:t xml:space="preserve"> Podmiot 3): Oddział </w:t>
      </w:r>
      <w:r>
        <w:rPr>
          <w:sz w:val="22"/>
          <w:szCs w:val="22"/>
        </w:rPr>
        <w:t>KWK Bolesław Śmiały</w:t>
      </w:r>
    </w:p>
    <w:p w14:paraId="6BDF8B67" w14:textId="77777777" w:rsidR="00935C1A" w:rsidRPr="009F53DB" w:rsidRDefault="00935C1A" w:rsidP="00935C1A">
      <w:pPr>
        <w:ind w:left="426"/>
        <w:jc w:val="both"/>
        <w:rPr>
          <w:sz w:val="22"/>
          <w:szCs w:val="22"/>
        </w:rPr>
      </w:pPr>
      <w:r w:rsidRPr="009F53DB">
        <w:rPr>
          <w:sz w:val="22"/>
          <w:szCs w:val="22"/>
        </w:rPr>
        <w:t xml:space="preserve">W przypadku awarii </w:t>
      </w:r>
      <w:proofErr w:type="spellStart"/>
      <w:r w:rsidRPr="009F53DB">
        <w:rPr>
          <w:sz w:val="22"/>
          <w:szCs w:val="22"/>
        </w:rPr>
        <w:t>KSeF</w:t>
      </w:r>
      <w:proofErr w:type="spellEnd"/>
      <w:r w:rsidRPr="009F53DB">
        <w:rPr>
          <w:sz w:val="22"/>
          <w:szCs w:val="22"/>
        </w:rPr>
        <w:t xml:space="preserve"> </w:t>
      </w:r>
      <w:r w:rsidRPr="009F53DB">
        <w:rPr>
          <w:b/>
          <w:bCs/>
          <w:sz w:val="22"/>
          <w:szCs w:val="22"/>
        </w:rPr>
        <w:t xml:space="preserve">WYKONAWCA </w:t>
      </w:r>
      <w:r w:rsidRPr="009F53DB">
        <w:rPr>
          <w:sz w:val="22"/>
          <w:szCs w:val="22"/>
        </w:rPr>
        <w:t xml:space="preserve">przesyła faktury </w:t>
      </w:r>
      <w:r w:rsidRPr="009F53DB">
        <w:rPr>
          <w:b/>
          <w:bCs/>
          <w:sz w:val="22"/>
          <w:szCs w:val="22"/>
        </w:rPr>
        <w:t>ZAMAWIAJĄCEMU</w:t>
      </w:r>
      <w:r w:rsidRPr="009F53DB">
        <w:rPr>
          <w:sz w:val="22"/>
          <w:szCs w:val="22"/>
        </w:rPr>
        <w:t xml:space="preserve"> w sposób z nim uzgodniony:</w:t>
      </w:r>
    </w:p>
    <w:p w14:paraId="79F3E061" w14:textId="77777777" w:rsidR="00935C1A" w:rsidRPr="009F53DB" w:rsidRDefault="00935C1A" w:rsidP="00935C1A">
      <w:pPr>
        <w:ind w:left="426"/>
        <w:jc w:val="both"/>
        <w:rPr>
          <w:sz w:val="22"/>
          <w:szCs w:val="22"/>
        </w:rPr>
      </w:pPr>
      <w:r w:rsidRPr="009F53DB">
        <w:rPr>
          <w:sz w:val="22"/>
          <w:szCs w:val="22"/>
        </w:rPr>
        <w:t>- wysyłka faktury w postaci papierowej: lub</w:t>
      </w:r>
    </w:p>
    <w:p w14:paraId="1BF3F415" w14:textId="77777777" w:rsidR="00935C1A" w:rsidRPr="009F53DB" w:rsidRDefault="00935C1A" w:rsidP="00935C1A">
      <w:pPr>
        <w:ind w:left="426"/>
        <w:jc w:val="both"/>
        <w:rPr>
          <w:sz w:val="22"/>
          <w:szCs w:val="22"/>
        </w:rPr>
      </w:pPr>
      <w:r w:rsidRPr="009F53DB">
        <w:rPr>
          <w:sz w:val="22"/>
          <w:szCs w:val="22"/>
        </w:rPr>
        <w:t>- wysyłka pocztą elektroniczną zgodnie z podpisanym porozumieniem</w:t>
      </w:r>
    </w:p>
    <w:p w14:paraId="78E7936E" w14:textId="77777777" w:rsidR="00935C1A" w:rsidRPr="009F53DB" w:rsidRDefault="00935C1A" w:rsidP="00935C1A">
      <w:pPr>
        <w:ind w:firstLine="425"/>
        <w:jc w:val="both"/>
        <w:rPr>
          <w:b/>
          <w:bCs/>
          <w:sz w:val="22"/>
          <w:szCs w:val="22"/>
        </w:rPr>
      </w:pPr>
      <w:bookmarkStart w:id="143" w:name="_Hlk211863369"/>
      <w:r w:rsidRPr="009F53DB">
        <w:rPr>
          <w:sz w:val="22"/>
          <w:szCs w:val="22"/>
        </w:rPr>
        <w:t>Wysłanie faktury drogą elektroniczną wymaga pisemnego uzgodnienia z ZAMAWIAJĄCYM</w:t>
      </w:r>
      <w:bookmarkEnd w:id="143"/>
      <w:r w:rsidRPr="009F53DB">
        <w:rPr>
          <w:sz w:val="22"/>
          <w:szCs w:val="22"/>
        </w:rPr>
        <w:t xml:space="preserve">. </w:t>
      </w:r>
    </w:p>
    <w:p w14:paraId="670FDFF0" w14:textId="77777777" w:rsidR="00935C1A" w:rsidRPr="009F53DB" w:rsidRDefault="00935C1A" w:rsidP="00935C1A">
      <w:pPr>
        <w:pStyle w:val="Akapitzlist"/>
        <w:numPr>
          <w:ilvl w:val="0"/>
          <w:numId w:val="101"/>
        </w:numPr>
        <w:ind w:left="284" w:hanging="284"/>
        <w:jc w:val="both"/>
        <w:rPr>
          <w:sz w:val="22"/>
          <w:szCs w:val="22"/>
        </w:rPr>
      </w:pPr>
      <w:r w:rsidRPr="009F53DB">
        <w:rPr>
          <w:sz w:val="22"/>
          <w:szCs w:val="22"/>
        </w:rPr>
        <w:t>W przypadku gdy Sprzedawca nie podlega obowiązkowi wystawiania faktur w KSEF fakturę należy wystawić na adres:</w:t>
      </w:r>
    </w:p>
    <w:p w14:paraId="670EF97D" w14:textId="77777777" w:rsidR="00935C1A" w:rsidRPr="009F53DB" w:rsidRDefault="00935C1A" w:rsidP="00935C1A">
      <w:pPr>
        <w:jc w:val="center"/>
        <w:rPr>
          <w:sz w:val="22"/>
          <w:szCs w:val="22"/>
        </w:rPr>
      </w:pPr>
      <w:r w:rsidRPr="009F53DB">
        <w:rPr>
          <w:sz w:val="22"/>
          <w:szCs w:val="22"/>
        </w:rPr>
        <w:t>Polska Grupa Górnicza S.A., 40-039 Katowice, ul. Powstańców 30</w:t>
      </w:r>
    </w:p>
    <w:p w14:paraId="4486218D" w14:textId="77777777" w:rsidR="00935C1A" w:rsidRPr="009F53DB" w:rsidRDefault="00935C1A" w:rsidP="00935C1A">
      <w:pPr>
        <w:ind w:firstLine="142"/>
        <w:jc w:val="both"/>
        <w:rPr>
          <w:sz w:val="22"/>
          <w:szCs w:val="22"/>
        </w:rPr>
      </w:pPr>
      <w:r w:rsidRPr="009F53DB">
        <w:rPr>
          <w:sz w:val="22"/>
          <w:szCs w:val="22"/>
        </w:rPr>
        <w:t>oraz przesłać w formie papierowej na adres:</w:t>
      </w:r>
    </w:p>
    <w:p w14:paraId="68C202B3" w14:textId="77777777" w:rsidR="00935C1A" w:rsidRPr="009F53DB" w:rsidRDefault="00935C1A" w:rsidP="00935C1A">
      <w:pPr>
        <w:ind w:firstLine="1560"/>
        <w:rPr>
          <w:sz w:val="22"/>
          <w:szCs w:val="22"/>
        </w:rPr>
      </w:pPr>
      <w:r w:rsidRPr="009F53DB">
        <w:rPr>
          <w:sz w:val="22"/>
          <w:szCs w:val="22"/>
        </w:rPr>
        <w:t>Polska Grupa Górnicza S.A., 44-122 Gliwice, ul. Jasna 8</w:t>
      </w:r>
    </w:p>
    <w:p w14:paraId="75EE7D1E" w14:textId="77777777" w:rsidR="00935C1A" w:rsidRPr="009F53DB" w:rsidRDefault="00935C1A" w:rsidP="00935C1A">
      <w:pPr>
        <w:jc w:val="center"/>
        <w:rPr>
          <w:sz w:val="22"/>
          <w:szCs w:val="22"/>
        </w:rPr>
      </w:pPr>
      <w:r w:rsidRPr="009F53DB">
        <w:rPr>
          <w:sz w:val="22"/>
          <w:szCs w:val="22"/>
        </w:rPr>
        <w:t>lub</w:t>
      </w:r>
    </w:p>
    <w:p w14:paraId="5942DDE9" w14:textId="77777777" w:rsidR="00935C1A" w:rsidRPr="009F53DB" w:rsidRDefault="00935C1A" w:rsidP="00935C1A">
      <w:pPr>
        <w:jc w:val="center"/>
        <w:rPr>
          <w:sz w:val="22"/>
          <w:szCs w:val="22"/>
        </w:rPr>
      </w:pPr>
      <w:r w:rsidRPr="009F53DB">
        <w:rPr>
          <w:sz w:val="22"/>
          <w:szCs w:val="22"/>
        </w:rPr>
        <w:t>w formie elektronicznej zgodnie z podpisanym Porozumieniem w sprawie przesyłania faktur</w:t>
      </w:r>
    </w:p>
    <w:p w14:paraId="754810C7" w14:textId="77777777" w:rsidR="00935C1A" w:rsidRPr="009F53DB" w:rsidRDefault="00935C1A" w:rsidP="00935C1A">
      <w:pPr>
        <w:jc w:val="center"/>
        <w:rPr>
          <w:sz w:val="22"/>
          <w:szCs w:val="22"/>
        </w:rPr>
      </w:pPr>
      <w:r w:rsidRPr="009F53DB">
        <w:rPr>
          <w:sz w:val="22"/>
          <w:szCs w:val="22"/>
        </w:rPr>
        <w:t>drogą elektroniczną.</w:t>
      </w:r>
    </w:p>
    <w:p w14:paraId="68B89A07" w14:textId="77777777" w:rsidR="00935C1A" w:rsidRPr="009F53DB" w:rsidRDefault="00935C1A" w:rsidP="00935C1A">
      <w:pPr>
        <w:numPr>
          <w:ilvl w:val="0"/>
          <w:numId w:val="101"/>
        </w:numPr>
        <w:ind w:left="284" w:hanging="284"/>
        <w:jc w:val="both"/>
        <w:rPr>
          <w:sz w:val="22"/>
          <w:szCs w:val="22"/>
        </w:rPr>
      </w:pPr>
      <w:r w:rsidRPr="009F53DB">
        <w:rPr>
          <w:sz w:val="22"/>
          <w:szCs w:val="22"/>
        </w:rPr>
        <w:t>Faktury muszą zostać sporządzone w języku polskim i zawierać numer, pod którym Umowa została wpisana do elektronicznego rejestru umów Zamawiającego.</w:t>
      </w:r>
    </w:p>
    <w:p w14:paraId="0CF9E293" w14:textId="77777777" w:rsidR="00935C1A" w:rsidRPr="009F53DB" w:rsidRDefault="00935C1A" w:rsidP="00935C1A">
      <w:pPr>
        <w:numPr>
          <w:ilvl w:val="0"/>
          <w:numId w:val="101"/>
        </w:numPr>
        <w:ind w:left="284" w:hanging="284"/>
        <w:jc w:val="both"/>
        <w:rPr>
          <w:sz w:val="22"/>
          <w:szCs w:val="22"/>
        </w:rPr>
      </w:pPr>
      <w:r w:rsidRPr="009F53DB">
        <w:rPr>
          <w:sz w:val="22"/>
          <w:szCs w:val="22"/>
        </w:rPr>
        <w:t>Faktury będą wystawiane w walucie polskiej. Wszelkie płatności dokonywane będą w walucie polskiej.</w:t>
      </w:r>
    </w:p>
    <w:p w14:paraId="6975E7AF" w14:textId="77777777" w:rsidR="00935C1A" w:rsidRPr="009F53DB" w:rsidRDefault="00935C1A" w:rsidP="00935C1A">
      <w:pPr>
        <w:numPr>
          <w:ilvl w:val="0"/>
          <w:numId w:val="101"/>
        </w:numPr>
        <w:ind w:left="284" w:hanging="284"/>
        <w:jc w:val="both"/>
        <w:rPr>
          <w:sz w:val="22"/>
          <w:szCs w:val="22"/>
        </w:rPr>
      </w:pPr>
      <w:r w:rsidRPr="009F53DB">
        <w:rPr>
          <w:sz w:val="22"/>
          <w:szCs w:val="22"/>
        </w:rPr>
        <w:t>Przy zapłacie zobowiązania wynikającego z umowy, Zamawiający zastrzega sobie prawo wskazania tytułu płatności (numeru faktury).</w:t>
      </w:r>
    </w:p>
    <w:p w14:paraId="6B460CF2" w14:textId="77777777" w:rsidR="00935C1A" w:rsidRPr="009F53DB" w:rsidRDefault="00935C1A" w:rsidP="00935C1A">
      <w:pPr>
        <w:numPr>
          <w:ilvl w:val="0"/>
          <w:numId w:val="101"/>
        </w:numPr>
        <w:ind w:left="284" w:hanging="284"/>
        <w:jc w:val="both"/>
        <w:rPr>
          <w:sz w:val="22"/>
          <w:szCs w:val="22"/>
        </w:rPr>
      </w:pPr>
      <w:r w:rsidRPr="009F53DB">
        <w:rPr>
          <w:sz w:val="22"/>
          <w:szCs w:val="22"/>
        </w:rPr>
        <w:lastRenderedPageBreak/>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9F53DB">
        <w:rPr>
          <w:sz w:val="22"/>
          <w:szCs w:val="22"/>
        </w:rPr>
        <w:t>późn</w:t>
      </w:r>
      <w:proofErr w:type="spellEnd"/>
      <w:r w:rsidRPr="009F53DB">
        <w:rPr>
          <w:sz w:val="22"/>
          <w:szCs w:val="22"/>
        </w:rPr>
        <w:t>. zm.).</w:t>
      </w:r>
    </w:p>
    <w:p w14:paraId="796BA116" w14:textId="77777777" w:rsidR="00935C1A" w:rsidRPr="008D16B4" w:rsidRDefault="00935C1A" w:rsidP="00935C1A">
      <w:pPr>
        <w:numPr>
          <w:ilvl w:val="0"/>
          <w:numId w:val="101"/>
        </w:numPr>
        <w:ind w:left="284" w:hanging="284"/>
        <w:jc w:val="both"/>
        <w:rPr>
          <w:sz w:val="22"/>
          <w:szCs w:val="22"/>
        </w:rPr>
      </w:pPr>
      <w:r w:rsidRPr="009F53DB">
        <w:rPr>
          <w:sz w:val="22"/>
          <w:szCs w:val="22"/>
        </w:rPr>
        <w:t xml:space="preserve">Wykonawca składa oświadczenie o posiadaniu statusu mikro przedsiębiorcy, małego przedsiębiorcy, średniego przedsiębiorcy, dużego przedsiębiorcy, które stanowiło będzie </w:t>
      </w:r>
      <w:r w:rsidRPr="009F53DB">
        <w:rPr>
          <w:b/>
          <w:bCs/>
          <w:sz w:val="22"/>
          <w:szCs w:val="22"/>
        </w:rPr>
        <w:t>Załącznik nr 4 do Umowy</w:t>
      </w:r>
      <w:r w:rsidRPr="009F53DB">
        <w:rPr>
          <w:sz w:val="22"/>
          <w:szCs w:val="22"/>
        </w:rPr>
        <w:t xml:space="preserve">. </w:t>
      </w:r>
    </w:p>
    <w:p w14:paraId="310FCEE4" w14:textId="77777777" w:rsidR="00935C1A" w:rsidRPr="009F53DB" w:rsidRDefault="00935C1A" w:rsidP="00935C1A">
      <w:pPr>
        <w:numPr>
          <w:ilvl w:val="0"/>
          <w:numId w:val="101"/>
        </w:numPr>
        <w:ind w:left="284" w:hanging="284"/>
        <w:jc w:val="both"/>
        <w:rPr>
          <w:sz w:val="22"/>
          <w:szCs w:val="22"/>
        </w:rPr>
      </w:pPr>
      <w:r w:rsidRPr="008D16B4">
        <w:rPr>
          <w:sz w:val="22"/>
          <w:szCs w:val="22"/>
        </w:rPr>
        <w:t xml:space="preserve">Termin płatności faktur ustrukturyzowanych dokumentujących zobowiązania wynikające z Umowy wynosi </w:t>
      </w:r>
      <w:r w:rsidRPr="008D16B4">
        <w:rPr>
          <w:b/>
          <w:bCs/>
          <w:sz w:val="22"/>
          <w:szCs w:val="22"/>
        </w:rPr>
        <w:t>30 dni</w:t>
      </w:r>
      <w:r w:rsidRPr="008D16B4">
        <w:rPr>
          <w:sz w:val="22"/>
          <w:szCs w:val="22"/>
        </w:rPr>
        <w:t xml:space="preserve"> </w:t>
      </w:r>
      <w:r w:rsidRPr="008D16B4">
        <w:rPr>
          <w:b/>
          <w:bCs/>
          <w:sz w:val="22"/>
          <w:szCs w:val="22"/>
        </w:rPr>
        <w:t>od daty otrzymania faktury w KSEF</w:t>
      </w:r>
      <w:r w:rsidRPr="008D16B4">
        <w:rPr>
          <w:sz w:val="22"/>
          <w:szCs w:val="22"/>
        </w:rPr>
        <w:t xml:space="preserve">. Za datę otrzymania faktury uznaje się datę, którą przyjmuje w tym zakresie ustawa o VAT. Termin płatności  faktur wystawionych </w:t>
      </w:r>
      <w:r w:rsidRPr="008D16B4">
        <w:rPr>
          <w:b/>
          <w:bCs/>
          <w:sz w:val="22"/>
          <w:szCs w:val="22"/>
        </w:rPr>
        <w:t>poza KSEF wynosi 30 dni</w:t>
      </w:r>
      <w:r w:rsidRPr="008D16B4">
        <w:rPr>
          <w:sz w:val="22"/>
          <w:szCs w:val="22"/>
        </w:rPr>
        <w:t xml:space="preserve"> od daty wpływu faktury </w:t>
      </w:r>
      <w:r w:rsidRPr="009F53DB">
        <w:rPr>
          <w:sz w:val="22"/>
          <w:szCs w:val="22"/>
        </w:rPr>
        <w:t>do Zamawiającego.</w:t>
      </w:r>
    </w:p>
    <w:p w14:paraId="4680CB15" w14:textId="77777777" w:rsidR="00935C1A" w:rsidRPr="009F53DB" w:rsidRDefault="00935C1A" w:rsidP="00935C1A">
      <w:pPr>
        <w:numPr>
          <w:ilvl w:val="0"/>
          <w:numId w:val="101"/>
        </w:numPr>
        <w:ind w:left="284" w:hanging="284"/>
        <w:jc w:val="both"/>
        <w:rPr>
          <w:sz w:val="22"/>
          <w:szCs w:val="22"/>
        </w:rPr>
      </w:pPr>
      <w:r w:rsidRPr="009F53DB">
        <w:rPr>
          <w:sz w:val="22"/>
          <w:szCs w:val="22"/>
        </w:rPr>
        <w:t>Jako termin zapłaty przyjmuje się datę obciążenia rachunku bankowego Zamawiającego.</w:t>
      </w:r>
    </w:p>
    <w:p w14:paraId="55FBBEB1" w14:textId="77777777" w:rsidR="00935C1A" w:rsidRPr="009F53DB" w:rsidRDefault="00935C1A" w:rsidP="00935C1A">
      <w:pPr>
        <w:pStyle w:val="Tekstpodstawowy"/>
        <w:numPr>
          <w:ilvl w:val="0"/>
          <w:numId w:val="101"/>
        </w:numPr>
        <w:spacing w:after="0"/>
        <w:ind w:left="284" w:hanging="284"/>
        <w:jc w:val="both"/>
        <w:rPr>
          <w:sz w:val="22"/>
          <w:szCs w:val="22"/>
        </w:rPr>
      </w:pPr>
      <w:r w:rsidRPr="009F53DB">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35CF72E1" w14:textId="77777777" w:rsidR="00935C1A" w:rsidRPr="009F53DB" w:rsidRDefault="00935C1A" w:rsidP="00935C1A">
      <w:pPr>
        <w:numPr>
          <w:ilvl w:val="0"/>
          <w:numId w:val="101"/>
        </w:numPr>
        <w:ind w:left="284" w:hanging="284"/>
        <w:jc w:val="both"/>
        <w:rPr>
          <w:sz w:val="22"/>
          <w:szCs w:val="22"/>
        </w:rPr>
      </w:pPr>
      <w:r w:rsidRPr="009F53DB">
        <w:rPr>
          <w:sz w:val="22"/>
          <w:szCs w:val="22"/>
        </w:rPr>
        <w:t xml:space="preserve">Zapłata faktury korygującej nastąpi w terminie 30 dni od daty otrzymania faktury w </w:t>
      </w:r>
      <w:proofErr w:type="spellStart"/>
      <w:r w:rsidRPr="009F53DB">
        <w:rPr>
          <w:sz w:val="22"/>
          <w:szCs w:val="22"/>
        </w:rPr>
        <w:t>KSeF</w:t>
      </w:r>
      <w:proofErr w:type="spellEnd"/>
      <w:r w:rsidRPr="009F53DB">
        <w:rPr>
          <w:sz w:val="22"/>
          <w:szCs w:val="22"/>
        </w:rPr>
        <w:t xml:space="preserve"> przez ZAMAWIAJĄCEGO, a w przypadku faktur wystawionych poza </w:t>
      </w:r>
      <w:proofErr w:type="spellStart"/>
      <w:r w:rsidRPr="009F53DB">
        <w:rPr>
          <w:sz w:val="22"/>
          <w:szCs w:val="22"/>
        </w:rPr>
        <w:t>KSeF</w:t>
      </w:r>
      <w:proofErr w:type="spellEnd"/>
      <w:r w:rsidRPr="009F53DB">
        <w:rPr>
          <w:sz w:val="22"/>
          <w:szCs w:val="22"/>
        </w:rPr>
        <w:t xml:space="preserve"> termin płatności wynosi 30 dni od daty otrzymania faktury  poza </w:t>
      </w:r>
      <w:proofErr w:type="spellStart"/>
      <w:r w:rsidRPr="009F53DB">
        <w:rPr>
          <w:sz w:val="22"/>
          <w:szCs w:val="22"/>
        </w:rPr>
        <w:t>KSeF</w:t>
      </w:r>
      <w:proofErr w:type="spellEnd"/>
      <w:r w:rsidRPr="009F53DB">
        <w:rPr>
          <w:sz w:val="22"/>
          <w:szCs w:val="22"/>
        </w:rPr>
        <w:t xml:space="preserve"> w formie uzgodnionej przez strony transakcji, jednak nie wcześniej niż w terminie płatności faktury pierwotnej.</w:t>
      </w:r>
    </w:p>
    <w:p w14:paraId="7276EEC3" w14:textId="77777777" w:rsidR="00935C1A" w:rsidRPr="009F53DB" w:rsidRDefault="00935C1A" w:rsidP="00935C1A">
      <w:pPr>
        <w:numPr>
          <w:ilvl w:val="0"/>
          <w:numId w:val="101"/>
        </w:numPr>
        <w:ind w:left="284" w:hanging="284"/>
        <w:jc w:val="both"/>
        <w:rPr>
          <w:sz w:val="22"/>
          <w:szCs w:val="22"/>
        </w:rPr>
      </w:pPr>
      <w:r w:rsidRPr="009F53DB">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7B2A48D" w14:textId="77777777" w:rsidR="00935C1A" w:rsidRPr="009F53DB" w:rsidRDefault="00935C1A" w:rsidP="00935C1A">
      <w:pPr>
        <w:numPr>
          <w:ilvl w:val="0"/>
          <w:numId w:val="101"/>
        </w:numPr>
        <w:ind w:left="284" w:hanging="284"/>
        <w:jc w:val="both"/>
        <w:rPr>
          <w:sz w:val="22"/>
          <w:szCs w:val="22"/>
        </w:rPr>
      </w:pPr>
      <w:r w:rsidRPr="009F53DB">
        <w:rPr>
          <w:sz w:val="22"/>
          <w:szCs w:val="22"/>
        </w:rPr>
        <w:t>Jeżeli do przedmiotu zamówienia</w:t>
      </w:r>
      <w:r w:rsidRPr="009F53DB">
        <w:rPr>
          <w:color w:val="FF0000"/>
          <w:sz w:val="22"/>
          <w:szCs w:val="22"/>
        </w:rPr>
        <w:t xml:space="preserve"> </w:t>
      </w:r>
      <w:r w:rsidRPr="009F53DB">
        <w:rPr>
          <w:sz w:val="22"/>
          <w:szCs w:val="22"/>
        </w:rPr>
        <w:t xml:space="preserve">będą miały zastosowanie przepisy o podatku od towarów </w:t>
      </w:r>
      <w:r w:rsidRPr="009F53DB">
        <w:rPr>
          <w:sz w:val="22"/>
          <w:szCs w:val="22"/>
        </w:rPr>
        <w:br/>
        <w:t>i usług ustanawiające mechanizm podzielonej płatności Strony obowiązują się uwzględnić ten mechanizm w rozliczaniu Umowy.</w:t>
      </w:r>
    </w:p>
    <w:p w14:paraId="7B5F9CD8" w14:textId="77777777" w:rsidR="00935C1A" w:rsidRPr="009F53DB" w:rsidRDefault="00935C1A" w:rsidP="00935C1A">
      <w:pPr>
        <w:pStyle w:val="Akapitzlist"/>
        <w:numPr>
          <w:ilvl w:val="0"/>
          <w:numId w:val="101"/>
        </w:numPr>
        <w:ind w:left="284" w:hanging="284"/>
        <w:contextualSpacing w:val="0"/>
        <w:jc w:val="both"/>
        <w:rPr>
          <w:sz w:val="22"/>
          <w:szCs w:val="22"/>
        </w:rPr>
      </w:pPr>
      <w:r w:rsidRPr="009F53DB">
        <w:rPr>
          <w:sz w:val="22"/>
          <w:szCs w:val="22"/>
        </w:rPr>
        <w:t xml:space="preserve">Zgodnie z przepisami polskiego prawa podatkowego: ustawa z dnia 26 lipca 1991 r. o podatku dochodowym od osób fizycznych (dalej: </w:t>
      </w:r>
      <w:proofErr w:type="spellStart"/>
      <w:r w:rsidRPr="009F53DB">
        <w:rPr>
          <w:sz w:val="22"/>
          <w:szCs w:val="22"/>
        </w:rPr>
        <w:t>updof</w:t>
      </w:r>
      <w:proofErr w:type="spellEnd"/>
      <w:r w:rsidRPr="009F53DB">
        <w:rPr>
          <w:sz w:val="22"/>
          <w:szCs w:val="22"/>
        </w:rPr>
        <w:t xml:space="preserve">) oraz ustawa z dnia 15 lutego 1992 r. o podatku dochodowym od osób prawnych (dalej: </w:t>
      </w:r>
      <w:proofErr w:type="spellStart"/>
      <w:r w:rsidRPr="009F53DB">
        <w:rPr>
          <w:sz w:val="22"/>
          <w:szCs w:val="22"/>
        </w:rPr>
        <w:t>updop</w:t>
      </w:r>
      <w:proofErr w:type="spellEnd"/>
      <w:r w:rsidRPr="009F53DB">
        <w:rPr>
          <w:sz w:val="22"/>
          <w:szCs w:val="22"/>
        </w:rPr>
        <w:t xml:space="preserve">), w stosunku do dochodów uzyskiwanych przez firmę zagraniczną na terytorium Polski, w momencie wypłaty należności wynikających z umowy, na podstawie art. 26 ust. 1 </w:t>
      </w:r>
      <w:proofErr w:type="spellStart"/>
      <w:r w:rsidRPr="009F53DB">
        <w:rPr>
          <w:sz w:val="22"/>
          <w:szCs w:val="22"/>
        </w:rPr>
        <w:t>updop</w:t>
      </w:r>
      <w:proofErr w:type="spellEnd"/>
      <w:r w:rsidRPr="009F53DB">
        <w:rPr>
          <w:sz w:val="22"/>
          <w:szCs w:val="22"/>
        </w:rPr>
        <w:t xml:space="preserve"> oraz 41 ust. 4 </w:t>
      </w:r>
      <w:proofErr w:type="spellStart"/>
      <w:r w:rsidRPr="009F53DB">
        <w:rPr>
          <w:sz w:val="22"/>
          <w:szCs w:val="22"/>
        </w:rPr>
        <w:t>updof</w:t>
      </w:r>
      <w:proofErr w:type="spellEnd"/>
      <w:r w:rsidRPr="009F53DB">
        <w:rPr>
          <w:sz w:val="22"/>
          <w:szCs w:val="22"/>
        </w:rPr>
        <w:t xml:space="preserve">, na Zamawiającym ciąży obowiązek poboru zryczałtowanego podatku dochodowego od tych wypłat, zwanego podatkiem </w:t>
      </w:r>
      <w:r>
        <w:rPr>
          <w:sz w:val="22"/>
          <w:szCs w:val="22"/>
        </w:rPr>
        <w:t xml:space="preserve">7 </w:t>
      </w:r>
      <w:r w:rsidRPr="009F53DB">
        <w:rPr>
          <w:sz w:val="22"/>
          <w:szCs w:val="22"/>
        </w:rPr>
        <w:t>u źródła. Wypłata należności wynikających z umowy, zostanie każdorazowo pomniejszona o wartość pobranego podatku u źródła.</w:t>
      </w:r>
    </w:p>
    <w:p w14:paraId="1E1112B1" w14:textId="77777777" w:rsidR="00935C1A" w:rsidRPr="009F53DB" w:rsidRDefault="00935C1A" w:rsidP="00935C1A">
      <w:pPr>
        <w:pStyle w:val="Akapitzlist"/>
        <w:numPr>
          <w:ilvl w:val="0"/>
          <w:numId w:val="101"/>
        </w:numPr>
        <w:ind w:left="284" w:hanging="284"/>
        <w:contextualSpacing w:val="0"/>
        <w:jc w:val="both"/>
        <w:rPr>
          <w:sz w:val="22"/>
          <w:szCs w:val="22"/>
        </w:rPr>
      </w:pPr>
      <w:r w:rsidRPr="009F53DB">
        <w:rPr>
          <w:sz w:val="22"/>
          <w:szCs w:val="22"/>
        </w:rPr>
        <w:t xml:space="preserve">Na podstawie art.29 ust.2 </w:t>
      </w:r>
      <w:proofErr w:type="spellStart"/>
      <w:r w:rsidRPr="009F53DB">
        <w:rPr>
          <w:sz w:val="22"/>
          <w:szCs w:val="22"/>
        </w:rPr>
        <w:t>updof</w:t>
      </w:r>
      <w:proofErr w:type="spellEnd"/>
      <w:r w:rsidRPr="009F53DB">
        <w:rPr>
          <w:sz w:val="22"/>
          <w:szCs w:val="22"/>
        </w:rPr>
        <w:t xml:space="preserve"> oraz art.22a </w:t>
      </w:r>
      <w:proofErr w:type="spellStart"/>
      <w:r w:rsidRPr="009F53DB">
        <w:rPr>
          <w:sz w:val="22"/>
          <w:szCs w:val="22"/>
        </w:rPr>
        <w:t>updop</w:t>
      </w:r>
      <w:proofErr w:type="spellEnd"/>
      <w:r w:rsidRPr="009F53DB">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9F53DB">
        <w:rPr>
          <w:sz w:val="22"/>
          <w:szCs w:val="22"/>
        </w:rPr>
        <w:t>updop</w:t>
      </w:r>
      <w:proofErr w:type="spellEnd"/>
      <w:r w:rsidRPr="009F53DB">
        <w:rPr>
          <w:sz w:val="22"/>
          <w:szCs w:val="22"/>
        </w:rPr>
        <w:t xml:space="preserve"> oraz 5a pkt. 33d </w:t>
      </w:r>
      <w:proofErr w:type="spellStart"/>
      <w:r w:rsidRPr="009F53DB">
        <w:rPr>
          <w:sz w:val="22"/>
          <w:szCs w:val="22"/>
        </w:rPr>
        <w:t>updof</w:t>
      </w:r>
      <w:proofErr w:type="spellEnd"/>
      <w:r w:rsidRPr="009F53DB">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1006CC79" w14:textId="77777777" w:rsidR="00935C1A" w:rsidRPr="009F53DB" w:rsidRDefault="00935C1A" w:rsidP="00935C1A">
      <w:pPr>
        <w:numPr>
          <w:ilvl w:val="0"/>
          <w:numId w:val="101"/>
        </w:numPr>
        <w:ind w:left="284" w:hanging="284"/>
        <w:jc w:val="both"/>
        <w:rPr>
          <w:sz w:val="22"/>
          <w:szCs w:val="22"/>
        </w:rPr>
      </w:pPr>
      <w:r w:rsidRPr="009F53DB">
        <w:rPr>
          <w:sz w:val="22"/>
          <w:szCs w:val="22"/>
        </w:rPr>
        <w:t>Dla prawidłowego określenia obowiązku podatkowego, w przypadku gdy Zamawiający udzieli zamówienia firmie zagranicznej Zamawiający wymaga złożenia:</w:t>
      </w:r>
    </w:p>
    <w:p w14:paraId="6FDEEBF6" w14:textId="77777777" w:rsidR="00935C1A" w:rsidRPr="009F53DB" w:rsidRDefault="00935C1A" w:rsidP="00935C1A">
      <w:pPr>
        <w:numPr>
          <w:ilvl w:val="1"/>
          <w:numId w:val="101"/>
        </w:numPr>
        <w:ind w:left="567" w:hanging="283"/>
        <w:jc w:val="both"/>
        <w:rPr>
          <w:sz w:val="22"/>
          <w:szCs w:val="22"/>
        </w:rPr>
      </w:pPr>
      <w:r w:rsidRPr="009F53DB">
        <w:rPr>
          <w:sz w:val="22"/>
          <w:szCs w:val="22"/>
        </w:rPr>
        <w:t>zaświadczenia o miejscu zamieszkania lub siedziby (certyfikat rezydencji) w postaci oryginału lub kopii nie budzącej uzasadnionych wątpliwości co do zgodności ze stanem faktycznym;</w:t>
      </w:r>
    </w:p>
    <w:p w14:paraId="560F2A70" w14:textId="77777777" w:rsidR="00935C1A" w:rsidRPr="009F53DB" w:rsidRDefault="00935C1A" w:rsidP="00935C1A">
      <w:pPr>
        <w:numPr>
          <w:ilvl w:val="1"/>
          <w:numId w:val="101"/>
        </w:numPr>
        <w:ind w:left="567" w:hanging="283"/>
        <w:jc w:val="both"/>
        <w:rPr>
          <w:sz w:val="22"/>
          <w:szCs w:val="22"/>
        </w:rPr>
      </w:pPr>
      <w:r w:rsidRPr="009F53DB">
        <w:rPr>
          <w:sz w:val="22"/>
          <w:szCs w:val="22"/>
        </w:rPr>
        <w:lastRenderedPageBreak/>
        <w:t>Oświadczenia czy Wykonawca posiada na terenie Rzeczpospolitej Polskiej zakład w rozumieniu przepisów Umowy o unikaniu podwójnego opodatkowania zawartej pomiędzy krajem Wykonawcy a Rzeczpospolitą Polską, a jeżeli tak to czy należności powstałe w wyniku zawieranej Umowy związane będą z działalnością tego zakładu.</w:t>
      </w:r>
    </w:p>
    <w:p w14:paraId="1EDBDE16" w14:textId="77777777" w:rsidR="00935C1A" w:rsidRPr="009F53DB" w:rsidRDefault="00935C1A" w:rsidP="00935C1A">
      <w:pPr>
        <w:numPr>
          <w:ilvl w:val="1"/>
          <w:numId w:val="101"/>
        </w:numPr>
        <w:ind w:left="567" w:hanging="283"/>
        <w:jc w:val="both"/>
        <w:rPr>
          <w:sz w:val="22"/>
          <w:szCs w:val="22"/>
        </w:rPr>
      </w:pPr>
      <w:r w:rsidRPr="009F53DB">
        <w:rPr>
          <w:sz w:val="22"/>
          <w:szCs w:val="22"/>
        </w:rPr>
        <w:t xml:space="preserve">Oświadczenia dla celów podatku u źródła - potwierdzającego rzeczywistego właściciela należności wynikającej z zawartej Umowy a wypłacanej przez PGG SA według wzoru stanowiącego </w:t>
      </w:r>
      <w:r w:rsidRPr="009F53DB">
        <w:rPr>
          <w:b/>
          <w:bCs/>
          <w:sz w:val="22"/>
          <w:szCs w:val="22"/>
        </w:rPr>
        <w:t>Załącznik nr 5 do Umowy.</w:t>
      </w:r>
    </w:p>
    <w:p w14:paraId="73E3ABD6" w14:textId="77777777" w:rsidR="00935C1A" w:rsidRPr="009F53DB" w:rsidRDefault="00935C1A" w:rsidP="00935C1A">
      <w:pPr>
        <w:ind w:left="284"/>
        <w:jc w:val="both"/>
        <w:rPr>
          <w:sz w:val="22"/>
          <w:szCs w:val="22"/>
        </w:rPr>
      </w:pPr>
      <w:r w:rsidRPr="009F53DB">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9F53DB">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00441347" w14:textId="77777777" w:rsidR="00935C1A" w:rsidRPr="00851637" w:rsidRDefault="00935C1A" w:rsidP="00935C1A">
      <w:pPr>
        <w:pStyle w:val="Akapitzlist"/>
        <w:numPr>
          <w:ilvl w:val="0"/>
          <w:numId w:val="101"/>
        </w:numPr>
        <w:jc w:val="both"/>
        <w:rPr>
          <w:sz w:val="22"/>
          <w:szCs w:val="22"/>
        </w:rPr>
      </w:pPr>
      <w:r w:rsidRPr="009F53DB">
        <w:rPr>
          <w:sz w:val="22"/>
          <w:szCs w:val="22"/>
        </w:rPr>
        <w:t xml:space="preserve">Jeżeli </w:t>
      </w:r>
      <w:r w:rsidRPr="00851637">
        <w:rPr>
          <w:sz w:val="22"/>
          <w:szCs w:val="22"/>
        </w:rPr>
        <w:t xml:space="preserve">Wykonawcą jest podmiot powiązany w rozumieniu art. 11a ust 1 pkt.4 </w:t>
      </w:r>
      <w:proofErr w:type="spellStart"/>
      <w:r w:rsidRPr="00851637">
        <w:rPr>
          <w:sz w:val="22"/>
          <w:szCs w:val="22"/>
        </w:rPr>
        <w:t>updop</w:t>
      </w:r>
      <w:proofErr w:type="spellEnd"/>
      <w:r w:rsidRPr="00851637">
        <w:rPr>
          <w:sz w:val="22"/>
          <w:szCs w:val="22"/>
        </w:rPr>
        <w:t xml:space="preserve"> lub art. 23m ust.1 pkt.5 </w:t>
      </w:r>
      <w:proofErr w:type="spellStart"/>
      <w:r w:rsidRPr="00851637">
        <w:rPr>
          <w:sz w:val="22"/>
          <w:szCs w:val="22"/>
        </w:rPr>
        <w:t>updof</w:t>
      </w:r>
      <w:proofErr w:type="spellEnd"/>
      <w:r w:rsidRPr="00851637">
        <w:rPr>
          <w:sz w:val="22"/>
          <w:szCs w:val="22"/>
        </w:rPr>
        <w:t xml:space="preserve"> oraz gdy łączna kwota należności wypłacanych w roku podatkowym przekracza kwotę o której mowa w art. 26 ust 2e </w:t>
      </w:r>
      <w:proofErr w:type="spellStart"/>
      <w:r w:rsidRPr="00851637">
        <w:rPr>
          <w:sz w:val="22"/>
          <w:szCs w:val="22"/>
        </w:rPr>
        <w:t>updop</w:t>
      </w:r>
      <w:proofErr w:type="spellEnd"/>
      <w:r w:rsidRPr="00851637">
        <w:rPr>
          <w:sz w:val="22"/>
          <w:szCs w:val="22"/>
        </w:rPr>
        <w:t xml:space="preserve"> oraz art. 41 ust 12 </w:t>
      </w:r>
      <w:proofErr w:type="spellStart"/>
      <w:r w:rsidRPr="00851637">
        <w:rPr>
          <w:sz w:val="22"/>
          <w:szCs w:val="22"/>
        </w:rPr>
        <w:t>updof</w:t>
      </w:r>
      <w:proofErr w:type="spellEnd"/>
      <w:r w:rsidRPr="00851637">
        <w:rPr>
          <w:sz w:val="22"/>
          <w:szCs w:val="22"/>
        </w:rPr>
        <w:t xml:space="preserve">, Zamawiający w dniu dokonania wypłaty jest zobowiązany pobrać zryczałtowany podatek od nadwyżki ponad tą kwotę wg stawki określonej w art.21 ust.1 pkt 1 </w:t>
      </w:r>
      <w:proofErr w:type="spellStart"/>
      <w:r w:rsidRPr="00851637">
        <w:rPr>
          <w:sz w:val="22"/>
          <w:szCs w:val="22"/>
        </w:rPr>
        <w:t>updop</w:t>
      </w:r>
      <w:proofErr w:type="spellEnd"/>
      <w:r w:rsidRPr="00851637">
        <w:rPr>
          <w:sz w:val="22"/>
          <w:szCs w:val="22"/>
        </w:rPr>
        <w:t xml:space="preserve"> oraz art. 29 ust.1 pkt.1 </w:t>
      </w:r>
      <w:proofErr w:type="spellStart"/>
      <w:r w:rsidRPr="00851637">
        <w:rPr>
          <w:sz w:val="22"/>
          <w:szCs w:val="22"/>
        </w:rPr>
        <w:t>updof</w:t>
      </w:r>
      <w:proofErr w:type="spellEnd"/>
      <w:r w:rsidRPr="00851637">
        <w:rPr>
          <w:sz w:val="22"/>
          <w:szCs w:val="22"/>
        </w:rPr>
        <w:t>.</w:t>
      </w:r>
    </w:p>
    <w:p w14:paraId="4EA438E0" w14:textId="77777777" w:rsidR="00935C1A" w:rsidRPr="00851637" w:rsidRDefault="00935C1A" w:rsidP="00935C1A">
      <w:pPr>
        <w:numPr>
          <w:ilvl w:val="0"/>
          <w:numId w:val="101"/>
        </w:numPr>
        <w:jc w:val="both"/>
        <w:rPr>
          <w:sz w:val="22"/>
          <w:szCs w:val="22"/>
        </w:rPr>
      </w:pPr>
      <w:r w:rsidRPr="00851637">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12868785" w14:textId="77777777" w:rsidR="000C23F8" w:rsidRPr="00E450A1" w:rsidRDefault="000C23F8" w:rsidP="000C23F8">
      <w:pPr>
        <w:ind w:left="-65"/>
        <w:jc w:val="both"/>
        <w:rPr>
          <w:color w:val="FF0000"/>
          <w:sz w:val="6"/>
          <w:szCs w:val="6"/>
        </w:rPr>
      </w:pPr>
    </w:p>
    <w:p w14:paraId="66737EEC" w14:textId="77777777" w:rsidR="000C23F8" w:rsidRPr="00E66F78" w:rsidRDefault="000C23F8" w:rsidP="0018619E">
      <w:pPr>
        <w:pStyle w:val="Nagwek2"/>
        <w:spacing w:before="0"/>
      </w:pPr>
      <w:bookmarkStart w:id="144" w:name="_Toc64016203"/>
      <w:bookmarkStart w:id="145" w:name="_Toc106095864"/>
      <w:bookmarkStart w:id="146" w:name="_Toc106096304"/>
      <w:bookmarkStart w:id="147" w:name="_Toc106096408"/>
      <w:bookmarkStart w:id="148" w:name="_Toc226093671"/>
      <w:bookmarkStart w:id="149" w:name="_Hlk155935130"/>
      <w:r w:rsidRPr="00E66F78">
        <w:t>§ 5. Termin realizacji</w:t>
      </w:r>
      <w:bookmarkEnd w:id="144"/>
      <w:bookmarkEnd w:id="145"/>
      <w:bookmarkEnd w:id="146"/>
      <w:bookmarkEnd w:id="147"/>
      <w:bookmarkEnd w:id="148"/>
    </w:p>
    <w:p w14:paraId="77D91852" w14:textId="10A66349" w:rsidR="000C23F8" w:rsidRPr="00A767D0" w:rsidRDefault="000C23F8" w:rsidP="0018619E">
      <w:pPr>
        <w:numPr>
          <w:ilvl w:val="0"/>
          <w:numId w:val="52"/>
        </w:numPr>
        <w:contextualSpacing/>
        <w:jc w:val="both"/>
        <w:rPr>
          <w:i/>
          <w:iCs/>
          <w:color w:val="FF0000"/>
          <w:sz w:val="22"/>
          <w:szCs w:val="22"/>
        </w:rPr>
      </w:pPr>
      <w:r w:rsidRPr="00E66F78">
        <w:rPr>
          <w:sz w:val="22"/>
          <w:szCs w:val="22"/>
        </w:rPr>
        <w:t xml:space="preserve">Termin </w:t>
      </w:r>
      <w:r w:rsidR="00597893" w:rsidRPr="00D3230F">
        <w:rPr>
          <w:sz w:val="22"/>
          <w:szCs w:val="22"/>
        </w:rPr>
        <w:t>realizacji</w:t>
      </w:r>
      <w:r w:rsidRPr="00921060">
        <w:rPr>
          <w:color w:val="FF0000"/>
          <w:sz w:val="22"/>
          <w:szCs w:val="22"/>
        </w:rPr>
        <w:t xml:space="preserve"> </w:t>
      </w:r>
      <w:r w:rsidRPr="00E66F78">
        <w:rPr>
          <w:sz w:val="22"/>
          <w:szCs w:val="22"/>
        </w:rPr>
        <w:t xml:space="preserve">Umowy wynosi </w:t>
      </w:r>
      <w:r w:rsidR="00D3230F" w:rsidRPr="00D3230F">
        <w:rPr>
          <w:sz w:val="22"/>
          <w:szCs w:val="22"/>
        </w:rPr>
        <w:t>12 miesięcy</w:t>
      </w:r>
      <w:r w:rsidR="008E65E5">
        <w:rPr>
          <w:sz w:val="22"/>
          <w:szCs w:val="22"/>
        </w:rPr>
        <w:t>.</w:t>
      </w:r>
      <w:r w:rsidR="00D3230F" w:rsidRPr="00D3230F">
        <w:rPr>
          <w:sz w:val="22"/>
          <w:szCs w:val="22"/>
        </w:rPr>
        <w:t xml:space="preserve"> </w:t>
      </w:r>
    </w:p>
    <w:bookmarkEnd w:id="128"/>
    <w:p w14:paraId="311CBFBB" w14:textId="6026B1A1" w:rsidR="000C23F8" w:rsidRDefault="000C23F8" w:rsidP="0018619E">
      <w:pPr>
        <w:numPr>
          <w:ilvl w:val="0"/>
          <w:numId w:val="52"/>
        </w:numPr>
        <w:jc w:val="both"/>
        <w:rPr>
          <w:sz w:val="22"/>
          <w:szCs w:val="22"/>
        </w:rPr>
      </w:pPr>
      <w:r w:rsidRPr="00910C40">
        <w:rPr>
          <w:sz w:val="22"/>
          <w:szCs w:val="22"/>
        </w:rPr>
        <w:t xml:space="preserve"> </w:t>
      </w:r>
      <w:bookmarkEnd w:id="149"/>
      <w:r w:rsidR="00A459EE" w:rsidRPr="00A459EE">
        <w:rPr>
          <w:sz w:val="22"/>
          <w:szCs w:val="22"/>
        </w:rPr>
        <w:t>Planowany termin realizacji od 20.07.2026 r. do 20.07.2027 r.</w:t>
      </w:r>
    </w:p>
    <w:p w14:paraId="79BFC7EF" w14:textId="55CB6820" w:rsidR="0018619E" w:rsidRPr="00D3230F" w:rsidRDefault="002C26C1" w:rsidP="00E538EE">
      <w:pPr>
        <w:ind w:left="360" w:hanging="360"/>
        <w:jc w:val="both"/>
        <w:rPr>
          <w:sz w:val="22"/>
          <w:szCs w:val="22"/>
        </w:rPr>
      </w:pPr>
      <w:r w:rsidRPr="002C26C1">
        <w:rPr>
          <w:sz w:val="22"/>
          <w:szCs w:val="22"/>
        </w:rPr>
        <w:t>3.</w:t>
      </w:r>
      <w:r w:rsidRPr="002C26C1">
        <w:rPr>
          <w:sz w:val="22"/>
          <w:szCs w:val="22"/>
        </w:rPr>
        <w:tab/>
        <w:t>Jeżeli w tym okresie wartość Umowy nie zostanie w pełni wykorzystana, Umowa pozostaje w mocy do dnia wykorzystania tej wartości, jednak nie dłużej niż przez kolejne 6 miesięcy, chyba że Zamawiający, z co najmniej 30-dniowym wyprzedzeniem, wskaże wcześniejszy termin zakończenia obowiązywania Umowy.</w:t>
      </w:r>
    </w:p>
    <w:p w14:paraId="36F4397B" w14:textId="4BCB64F1" w:rsidR="000C23F8" w:rsidRDefault="000C23F8" w:rsidP="0018619E">
      <w:pPr>
        <w:pStyle w:val="Nagwek2"/>
        <w:spacing w:before="0"/>
      </w:pPr>
      <w:bookmarkStart w:id="150" w:name="_Toc76637427"/>
      <w:bookmarkStart w:id="151" w:name="_Toc77251958"/>
      <w:bookmarkStart w:id="152" w:name="_Toc83291677"/>
      <w:bookmarkStart w:id="153" w:name="_Toc106095865"/>
      <w:bookmarkStart w:id="154" w:name="_Toc106096305"/>
      <w:bookmarkStart w:id="155" w:name="_Toc106096409"/>
      <w:bookmarkStart w:id="156" w:name="_Toc226093672"/>
      <w:r>
        <w:t>§ 6. Gwarancja i postępowanie reklamacyjne</w:t>
      </w:r>
      <w:bookmarkEnd w:id="150"/>
      <w:bookmarkEnd w:id="151"/>
      <w:bookmarkEnd w:id="152"/>
      <w:bookmarkEnd w:id="153"/>
      <w:bookmarkEnd w:id="154"/>
      <w:bookmarkEnd w:id="155"/>
      <w:r w:rsidR="00D3230F">
        <w:t xml:space="preserve"> - nie dotyczy</w:t>
      </w:r>
      <w:bookmarkEnd w:id="156"/>
    </w:p>
    <w:p w14:paraId="7A3F5D55" w14:textId="77777777" w:rsidR="0018619E" w:rsidRPr="0018619E" w:rsidRDefault="0018619E" w:rsidP="0018619E"/>
    <w:p w14:paraId="1376B047" w14:textId="77777777" w:rsidR="000C23F8" w:rsidRPr="00E66F78" w:rsidRDefault="000C23F8" w:rsidP="0018619E">
      <w:pPr>
        <w:pStyle w:val="Nagwek2"/>
        <w:spacing w:before="0"/>
      </w:pPr>
      <w:bookmarkStart w:id="157" w:name="_Toc64016204"/>
      <w:bookmarkStart w:id="158" w:name="_Toc106095866"/>
      <w:bookmarkStart w:id="159" w:name="_Toc106096306"/>
      <w:bookmarkStart w:id="160" w:name="_Toc106096410"/>
      <w:bookmarkStart w:id="161" w:name="_Toc226093673"/>
      <w:r w:rsidRPr="00E66F78">
        <w:t xml:space="preserve">§ </w:t>
      </w:r>
      <w:r>
        <w:t>7</w:t>
      </w:r>
      <w:r w:rsidRPr="00E66F78">
        <w:t>. Szczególne obowiązki Wykonawcy</w:t>
      </w:r>
      <w:bookmarkEnd w:id="157"/>
      <w:bookmarkEnd w:id="158"/>
      <w:bookmarkEnd w:id="159"/>
      <w:bookmarkEnd w:id="160"/>
      <w:bookmarkEnd w:id="161"/>
    </w:p>
    <w:p w14:paraId="4B555A60" w14:textId="4EB10A7E" w:rsidR="000C23F8" w:rsidRPr="008953DB" w:rsidRDefault="000C23F8" w:rsidP="0018619E">
      <w:pPr>
        <w:numPr>
          <w:ilvl w:val="0"/>
          <w:numId w:val="53"/>
        </w:numPr>
        <w:ind w:left="357" w:hanging="357"/>
        <w:jc w:val="both"/>
        <w:rPr>
          <w:sz w:val="22"/>
          <w:szCs w:val="22"/>
        </w:rPr>
      </w:pPr>
      <w:bookmarkStart w:id="162"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D3230F">
        <w:rPr>
          <w:sz w:val="22"/>
          <w:szCs w:val="22"/>
        </w:rPr>
        <w:t>100 000,00</w:t>
      </w:r>
      <w:r w:rsidRPr="008953DB">
        <w:rPr>
          <w:sz w:val="22"/>
          <w:szCs w:val="22"/>
        </w:rPr>
        <w:t xml:space="preserve"> zł przez cały okres realizacji Umowy</w:t>
      </w:r>
      <w:r>
        <w:rPr>
          <w:sz w:val="22"/>
          <w:szCs w:val="22"/>
        </w:rPr>
        <w:t>.</w:t>
      </w:r>
    </w:p>
    <w:p w14:paraId="2478F2C3" w14:textId="77777777" w:rsidR="000C23F8" w:rsidRPr="00E450A1" w:rsidRDefault="000C23F8" w:rsidP="00D3230F">
      <w:pPr>
        <w:ind w:left="357"/>
        <w:jc w:val="both"/>
        <w:rPr>
          <w:color w:val="FF0000"/>
          <w:sz w:val="6"/>
          <w:szCs w:val="6"/>
          <w:highlight w:val="lightGray"/>
        </w:rPr>
      </w:pPr>
    </w:p>
    <w:p w14:paraId="2954B557" w14:textId="0C9CA51E" w:rsidR="000C23F8" w:rsidRPr="00D3230F" w:rsidRDefault="000C23F8" w:rsidP="00D3230F">
      <w:pPr>
        <w:numPr>
          <w:ilvl w:val="0"/>
          <w:numId w:val="53"/>
        </w:numPr>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F8529D" w:rsidRDefault="000C23F8" w:rsidP="00192A50">
      <w:pPr>
        <w:numPr>
          <w:ilvl w:val="0"/>
          <w:numId w:val="53"/>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192A50">
      <w:pPr>
        <w:numPr>
          <w:ilvl w:val="0"/>
          <w:numId w:val="53"/>
        </w:numPr>
        <w:spacing w:line="259" w:lineRule="auto"/>
        <w:jc w:val="both"/>
        <w:rPr>
          <w:sz w:val="22"/>
          <w:szCs w:val="22"/>
        </w:rPr>
      </w:pPr>
      <w:r w:rsidRPr="00F8529D">
        <w:rPr>
          <w:sz w:val="22"/>
          <w:szCs w:val="22"/>
        </w:rPr>
        <w:t>Wykonawcy, którzy złożyli ofertę wspólną odpowiadają solidarnie za realizację zamówienia.</w:t>
      </w:r>
    </w:p>
    <w:p w14:paraId="53A81798" w14:textId="77777777" w:rsidR="000C23F8" w:rsidRPr="00C30D61" w:rsidRDefault="000C23F8" w:rsidP="00AD48CF">
      <w:pPr>
        <w:spacing w:line="259" w:lineRule="auto"/>
        <w:jc w:val="both"/>
        <w:rPr>
          <w:sz w:val="22"/>
          <w:szCs w:val="22"/>
        </w:rPr>
      </w:pPr>
    </w:p>
    <w:p w14:paraId="70432EA3" w14:textId="30266F19" w:rsidR="000C23F8" w:rsidRPr="00D3230F" w:rsidRDefault="000C23F8" w:rsidP="00D3230F">
      <w:pPr>
        <w:pStyle w:val="Nagwek2"/>
      </w:pPr>
      <w:bookmarkStart w:id="163" w:name="_Toc106095867"/>
      <w:bookmarkStart w:id="164" w:name="_Toc106096307"/>
      <w:bookmarkStart w:id="165" w:name="_Toc106096411"/>
      <w:bookmarkStart w:id="166" w:name="_Toc226093674"/>
      <w:bookmarkEnd w:id="162"/>
      <w:r w:rsidRPr="00C30D61">
        <w:lastRenderedPageBreak/>
        <w:t>§ 8. Zabezpieczenie należytego wykonania Umowy</w:t>
      </w:r>
      <w:bookmarkEnd w:id="163"/>
      <w:bookmarkEnd w:id="164"/>
      <w:bookmarkEnd w:id="165"/>
      <w:r w:rsidRPr="00C30D61">
        <w:t> </w:t>
      </w:r>
      <w:r w:rsidR="00D3230F">
        <w:t xml:space="preserve">- </w:t>
      </w:r>
      <w:r w:rsidRPr="00C30D61">
        <w:t xml:space="preserve"> </w:t>
      </w:r>
      <w:r w:rsidR="00D3230F" w:rsidRPr="00D3230F">
        <w:t>nie dotyczy</w:t>
      </w:r>
      <w:bookmarkEnd w:id="166"/>
    </w:p>
    <w:p w14:paraId="5C6120CB" w14:textId="6BE0A560" w:rsidR="000C23F8" w:rsidRPr="00DF1FE2" w:rsidRDefault="000C23F8" w:rsidP="000C23F8">
      <w:pPr>
        <w:pStyle w:val="Nagwek2"/>
      </w:pPr>
      <w:bookmarkStart w:id="167" w:name="_Toc64016205"/>
      <w:bookmarkStart w:id="168" w:name="_Toc106095868"/>
      <w:bookmarkStart w:id="169" w:name="_Toc106096308"/>
      <w:bookmarkStart w:id="170" w:name="_Toc106096412"/>
      <w:bookmarkStart w:id="171" w:name="_Toc226093675"/>
      <w:r w:rsidRPr="00DF1FE2">
        <w:t>§ 9. Wymagania dotyczące zatrudnienia</w:t>
      </w:r>
      <w:bookmarkEnd w:id="167"/>
      <w:bookmarkEnd w:id="168"/>
      <w:bookmarkEnd w:id="169"/>
      <w:bookmarkEnd w:id="170"/>
      <w:bookmarkEnd w:id="171"/>
    </w:p>
    <w:p w14:paraId="110B2D57" w14:textId="77777777" w:rsidR="000C23F8" w:rsidRPr="00B84609" w:rsidRDefault="000C23F8" w:rsidP="000C23F8">
      <w:pPr>
        <w:pStyle w:val="Akapitzlist"/>
        <w:spacing w:line="259" w:lineRule="auto"/>
        <w:ind w:left="284"/>
        <w:jc w:val="both"/>
        <w:rPr>
          <w:sz w:val="8"/>
          <w:szCs w:val="8"/>
        </w:rPr>
      </w:pPr>
      <w:bookmarkStart w:id="172" w:name="_Hlk67826210"/>
    </w:p>
    <w:p w14:paraId="72D50D2A" w14:textId="13CC2A72" w:rsidR="00C95AC0" w:rsidRDefault="00C95AC0" w:rsidP="00D3230F">
      <w:pPr>
        <w:numPr>
          <w:ilvl w:val="0"/>
          <w:numId w:val="56"/>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3" w:name="_Hlk144462323"/>
      <w:r w:rsidRPr="00F8529D">
        <w:rPr>
          <w:sz w:val="22"/>
          <w:szCs w:val="22"/>
        </w:rPr>
        <w:t>do realizacji zamówienia pracowników zgodnie z obowiązującymi przepisami prawa</w:t>
      </w:r>
      <w:bookmarkEnd w:id="173"/>
      <w:r w:rsidRPr="00F8529D">
        <w:rPr>
          <w:sz w:val="22"/>
          <w:szCs w:val="22"/>
        </w:rPr>
        <w:t xml:space="preserve">, </w:t>
      </w:r>
      <w:bookmarkStart w:id="174" w:name="_Hlk144462332"/>
      <w:r w:rsidRPr="00F8529D">
        <w:rPr>
          <w:sz w:val="22"/>
          <w:szCs w:val="22"/>
        </w:rPr>
        <w:t>a także do zapewnienia, że Podwykonawca także zatrudniał będzie do realizacji zamówienia pracowników zgodnie z obowiązującymi przepisami prawa</w:t>
      </w:r>
      <w:bookmarkEnd w:id="174"/>
      <w:r w:rsidRPr="00F8529D">
        <w:rPr>
          <w:sz w:val="22"/>
          <w:szCs w:val="22"/>
        </w:rPr>
        <w:t>.</w:t>
      </w:r>
    </w:p>
    <w:p w14:paraId="2A29536B" w14:textId="77777777" w:rsidR="00EE3E04" w:rsidRPr="00EE3E04" w:rsidRDefault="00EE3E04" w:rsidP="00EE3E04">
      <w:pPr>
        <w:numPr>
          <w:ilvl w:val="0"/>
          <w:numId w:val="56"/>
        </w:numPr>
        <w:spacing w:line="259" w:lineRule="auto"/>
        <w:jc w:val="both"/>
        <w:rPr>
          <w:sz w:val="22"/>
          <w:szCs w:val="22"/>
        </w:rPr>
      </w:pPr>
      <w:r w:rsidRPr="00EE3E04">
        <w:rPr>
          <w:sz w:val="22"/>
          <w:szCs w:val="22"/>
        </w:rPr>
        <w:t>Wykonawca zobowiązuje się do zatrudniania, do realizacji zamówienia, osób posługujących się językiem polskim w mowie i piśmie w stopniu umożliwiającym porozumiewanie się.</w:t>
      </w:r>
    </w:p>
    <w:p w14:paraId="0E7201EC" w14:textId="712E0F7A" w:rsidR="00EE3E04" w:rsidRPr="00EE3E04" w:rsidRDefault="00EE3E04" w:rsidP="00EE3E04">
      <w:pPr>
        <w:numPr>
          <w:ilvl w:val="0"/>
          <w:numId w:val="56"/>
        </w:numPr>
        <w:spacing w:line="259" w:lineRule="auto"/>
        <w:jc w:val="both"/>
        <w:rPr>
          <w:sz w:val="22"/>
          <w:szCs w:val="22"/>
        </w:rPr>
      </w:pPr>
      <w:r w:rsidRPr="00EE3E04">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r w:rsidR="00A459EE">
        <w:rPr>
          <w:sz w:val="22"/>
          <w:szCs w:val="22"/>
        </w:rPr>
        <w:br/>
      </w:r>
      <w:r w:rsidRPr="00EE3E04">
        <w:rPr>
          <w:sz w:val="22"/>
          <w:szCs w:val="22"/>
        </w:rPr>
        <w:t xml:space="preserve">o którym mowa w niniejszym ustępie, Zamawiający uprawniony jest do odstąpienia od Umowy, na zasadach określonych w §14 ust. 4 Umowy, a w razie konieczności poniesienia przez Zamawiającego jakichkolwiek dodatkowych kosztów z tym związanych, w szczególności kar </w:t>
      </w:r>
      <w:r w:rsidR="00A459EE">
        <w:rPr>
          <w:sz w:val="22"/>
          <w:szCs w:val="22"/>
        </w:rPr>
        <w:br/>
      </w:r>
      <w:r w:rsidRPr="00EE3E04">
        <w:rPr>
          <w:sz w:val="22"/>
          <w:szCs w:val="22"/>
        </w:rPr>
        <w:t>i składek z tytułu ubezpieczenia społecznego oraz odsetek od zaległości z tytułu obciążeń publicznoprawnych, a także kosztów sądowych, Zamawiający obciąży dodatkowo Wykonawcę tymi kosztami.</w:t>
      </w:r>
    </w:p>
    <w:p w14:paraId="46C06A3D" w14:textId="77777777" w:rsidR="00EE3E04" w:rsidRPr="00EE3E04" w:rsidRDefault="00EE3E04" w:rsidP="00EE3E04">
      <w:pPr>
        <w:numPr>
          <w:ilvl w:val="0"/>
          <w:numId w:val="56"/>
        </w:numPr>
        <w:spacing w:line="259" w:lineRule="auto"/>
        <w:jc w:val="both"/>
        <w:rPr>
          <w:sz w:val="22"/>
          <w:szCs w:val="22"/>
        </w:rPr>
      </w:pPr>
      <w:r w:rsidRPr="00EE3E04">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p>
    <w:p w14:paraId="5EB88624" w14:textId="77777777" w:rsidR="00EE3E04" w:rsidRPr="00EE3E04" w:rsidRDefault="00EE3E04" w:rsidP="00EE3E04">
      <w:pPr>
        <w:numPr>
          <w:ilvl w:val="0"/>
          <w:numId w:val="56"/>
        </w:numPr>
        <w:spacing w:line="259" w:lineRule="auto"/>
        <w:jc w:val="both"/>
        <w:rPr>
          <w:sz w:val="22"/>
          <w:szCs w:val="22"/>
        </w:rPr>
      </w:pPr>
      <w:r w:rsidRPr="00EE3E04">
        <w:rPr>
          <w:sz w:val="22"/>
          <w:szCs w:val="22"/>
        </w:rP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67FF0711" w14:textId="77777777" w:rsidR="00EE3E04" w:rsidRPr="00EE3E04" w:rsidRDefault="00EE3E04" w:rsidP="00EE3E04">
      <w:pPr>
        <w:numPr>
          <w:ilvl w:val="0"/>
          <w:numId w:val="56"/>
        </w:numPr>
        <w:spacing w:line="259" w:lineRule="auto"/>
        <w:jc w:val="both"/>
        <w:rPr>
          <w:sz w:val="22"/>
          <w:szCs w:val="22"/>
        </w:rPr>
      </w:pPr>
      <w:r w:rsidRPr="00EE3E04">
        <w:rPr>
          <w:sz w:val="22"/>
          <w:szCs w:val="22"/>
        </w:rPr>
        <w:t xml:space="preserve">W przypadku odmowy dopuszczenia do realizacji zamówienia pracowników ze względu na okoliczności określone w ust. 7 Wykonawca jest zobowiązany zabezpieczyć prawidłową </w:t>
      </w:r>
    </w:p>
    <w:p w14:paraId="3DBEF7E9" w14:textId="77777777" w:rsidR="00EE3E04" w:rsidRPr="00EE3E04" w:rsidRDefault="00EE3E04" w:rsidP="00EE3E04">
      <w:pPr>
        <w:numPr>
          <w:ilvl w:val="0"/>
          <w:numId w:val="56"/>
        </w:numPr>
        <w:spacing w:line="259" w:lineRule="auto"/>
        <w:jc w:val="both"/>
        <w:rPr>
          <w:sz w:val="22"/>
          <w:szCs w:val="22"/>
        </w:rPr>
      </w:pPr>
      <w:r w:rsidRPr="00EE3E04">
        <w:rPr>
          <w:sz w:val="22"/>
          <w:szCs w:val="22"/>
        </w:rPr>
        <w:t>i terminową realizację zamówienia przy zatrudnieniu innych osób.</w:t>
      </w:r>
    </w:p>
    <w:p w14:paraId="05C8CF85" w14:textId="12BA4FD2" w:rsidR="00EE3E04" w:rsidRPr="00FD0D24" w:rsidRDefault="00EE3E04" w:rsidP="00FD0D24">
      <w:pPr>
        <w:numPr>
          <w:ilvl w:val="0"/>
          <w:numId w:val="56"/>
        </w:numPr>
        <w:spacing w:line="259" w:lineRule="auto"/>
        <w:jc w:val="both"/>
        <w:rPr>
          <w:sz w:val="22"/>
          <w:szCs w:val="22"/>
        </w:rPr>
      </w:pPr>
      <w:r w:rsidRPr="00EE3E04">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5" w:name="_Toc64016206"/>
      <w:bookmarkStart w:id="176" w:name="_Toc106095869"/>
      <w:bookmarkStart w:id="177" w:name="_Toc106096309"/>
      <w:bookmarkStart w:id="178" w:name="_Toc106096413"/>
      <w:bookmarkStart w:id="179" w:name="_Toc226093676"/>
      <w:bookmarkStart w:id="180" w:name="_Hlk147301573"/>
      <w:bookmarkEnd w:id="172"/>
      <w:r w:rsidRPr="00F8529D">
        <w:t>§ 10. Podwykonawstwo</w:t>
      </w:r>
      <w:bookmarkEnd w:id="175"/>
      <w:bookmarkEnd w:id="176"/>
      <w:bookmarkEnd w:id="177"/>
      <w:bookmarkEnd w:id="178"/>
      <w:bookmarkEnd w:id="179"/>
    </w:p>
    <w:p w14:paraId="64F55AD4" w14:textId="3A2374FD" w:rsidR="00430097" w:rsidRPr="00F8529D" w:rsidRDefault="00430097" w:rsidP="00192A50">
      <w:pPr>
        <w:numPr>
          <w:ilvl w:val="0"/>
          <w:numId w:val="70"/>
        </w:numPr>
        <w:ind w:left="284" w:hanging="284"/>
        <w:jc w:val="both"/>
        <w:rPr>
          <w:sz w:val="22"/>
          <w:szCs w:val="22"/>
        </w:rPr>
      </w:pPr>
      <w:bookmarkStart w:id="181" w:name="_Hlk68846287"/>
      <w:bookmarkEnd w:id="180"/>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192A50">
      <w:pPr>
        <w:numPr>
          <w:ilvl w:val="0"/>
          <w:numId w:val="70"/>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192A50">
      <w:pPr>
        <w:numPr>
          <w:ilvl w:val="0"/>
          <w:numId w:val="70"/>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192A50">
      <w:pPr>
        <w:numPr>
          <w:ilvl w:val="0"/>
          <w:numId w:val="70"/>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192A50">
      <w:pPr>
        <w:numPr>
          <w:ilvl w:val="0"/>
          <w:numId w:val="70"/>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192A50">
      <w:pPr>
        <w:pStyle w:val="Akapitzlist"/>
        <w:numPr>
          <w:ilvl w:val="1"/>
          <w:numId w:val="70"/>
        </w:numPr>
        <w:ind w:left="851" w:hanging="284"/>
        <w:jc w:val="both"/>
        <w:rPr>
          <w:sz w:val="22"/>
          <w:szCs w:val="22"/>
        </w:rPr>
      </w:pPr>
      <w:r w:rsidRPr="00F8529D">
        <w:rPr>
          <w:sz w:val="22"/>
          <w:szCs w:val="22"/>
        </w:rPr>
        <w:t>nazwę podwykonawcy,</w:t>
      </w:r>
    </w:p>
    <w:p w14:paraId="551745E3" w14:textId="77777777" w:rsidR="00430097" w:rsidRPr="00F8529D" w:rsidRDefault="00430097" w:rsidP="00192A50">
      <w:pPr>
        <w:pStyle w:val="Akapitzlist"/>
        <w:numPr>
          <w:ilvl w:val="1"/>
          <w:numId w:val="70"/>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192A50">
      <w:pPr>
        <w:pStyle w:val="Akapitzlist"/>
        <w:numPr>
          <w:ilvl w:val="1"/>
          <w:numId w:val="70"/>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192A50">
      <w:pPr>
        <w:pStyle w:val="Akapitzlist"/>
        <w:numPr>
          <w:ilvl w:val="1"/>
          <w:numId w:val="70"/>
        </w:numPr>
        <w:ind w:left="851" w:hanging="284"/>
        <w:jc w:val="both"/>
        <w:rPr>
          <w:sz w:val="22"/>
          <w:szCs w:val="22"/>
        </w:rPr>
      </w:pPr>
      <w:r w:rsidRPr="00F8529D">
        <w:rPr>
          <w:sz w:val="22"/>
          <w:szCs w:val="22"/>
        </w:rPr>
        <w:t>zakres części Umowy powierzonej do wykonania przez podwykonawcę,</w:t>
      </w:r>
    </w:p>
    <w:p w14:paraId="38EEF5BD" w14:textId="0F14B754" w:rsidR="00430097" w:rsidRPr="00F8529D" w:rsidRDefault="00430097" w:rsidP="00192A50">
      <w:pPr>
        <w:pStyle w:val="Akapitzlist"/>
        <w:numPr>
          <w:ilvl w:val="1"/>
          <w:numId w:val="70"/>
        </w:numPr>
        <w:ind w:left="851" w:hanging="284"/>
        <w:jc w:val="both"/>
        <w:rPr>
          <w:sz w:val="22"/>
          <w:szCs w:val="22"/>
        </w:rPr>
      </w:pPr>
      <w:r w:rsidRPr="00F8529D">
        <w:rPr>
          <w:sz w:val="22"/>
          <w:szCs w:val="22"/>
        </w:rPr>
        <w:t xml:space="preserve">w przypadku zmiany podmiotu, który udostępnił zasoby na zasadach określonych w SWZ </w:t>
      </w:r>
      <w:r w:rsidR="00A459EE">
        <w:rPr>
          <w:sz w:val="22"/>
          <w:szCs w:val="22"/>
        </w:rPr>
        <w:br/>
      </w:r>
      <w:r w:rsidRPr="00F8529D">
        <w:rPr>
          <w:sz w:val="22"/>
          <w:szCs w:val="22"/>
        </w:rPr>
        <w:t xml:space="preserve">w celu wykazania spełniania warunków udziału w postępowaniu, dokumenty potwierdzające, iż proponowany nowy Podwykonawca spełnia lub Wykonawca samodzielnie spełnia te </w:t>
      </w:r>
      <w:r w:rsidRPr="00F8529D">
        <w:rPr>
          <w:sz w:val="22"/>
          <w:szCs w:val="22"/>
        </w:rPr>
        <w:lastRenderedPageBreak/>
        <w:t>warunki udziału w postępowaniu o udzielenie niniejszego zamówienia w stopniu nie mniejszym niż wymagany w SWZ.</w:t>
      </w:r>
    </w:p>
    <w:p w14:paraId="425626FB" w14:textId="77777777" w:rsidR="00430097" w:rsidRPr="00F8529D" w:rsidRDefault="00430097" w:rsidP="00192A50">
      <w:pPr>
        <w:numPr>
          <w:ilvl w:val="0"/>
          <w:numId w:val="70"/>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192A50">
      <w:pPr>
        <w:numPr>
          <w:ilvl w:val="0"/>
          <w:numId w:val="70"/>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192A50">
      <w:pPr>
        <w:numPr>
          <w:ilvl w:val="0"/>
          <w:numId w:val="70"/>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77777777" w:rsidR="00430097" w:rsidRPr="00F8529D" w:rsidRDefault="00430097" w:rsidP="00192A50">
      <w:pPr>
        <w:numPr>
          <w:ilvl w:val="0"/>
          <w:numId w:val="70"/>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245A82D7" w14:textId="77777777" w:rsidR="00430097" w:rsidRPr="00F8529D" w:rsidRDefault="00430097" w:rsidP="00192A50">
      <w:pPr>
        <w:numPr>
          <w:ilvl w:val="1"/>
          <w:numId w:val="70"/>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192A50">
      <w:pPr>
        <w:numPr>
          <w:ilvl w:val="1"/>
          <w:numId w:val="70"/>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192A50">
      <w:pPr>
        <w:numPr>
          <w:ilvl w:val="1"/>
          <w:numId w:val="70"/>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192A50">
      <w:pPr>
        <w:numPr>
          <w:ilvl w:val="1"/>
          <w:numId w:val="70"/>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192A50">
      <w:pPr>
        <w:numPr>
          <w:ilvl w:val="0"/>
          <w:numId w:val="70"/>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18619E">
      <w:pPr>
        <w:numPr>
          <w:ilvl w:val="0"/>
          <w:numId w:val="70"/>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2" w:name="_Hlk144463822"/>
      <w:r w:rsidRPr="00F8529D">
        <w:rPr>
          <w:sz w:val="22"/>
          <w:szCs w:val="22"/>
        </w:rPr>
        <w:t>warunków udziału w postępowaniu</w:t>
      </w:r>
      <w:bookmarkEnd w:id="182"/>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18619E">
      <w:pPr>
        <w:numPr>
          <w:ilvl w:val="0"/>
          <w:numId w:val="70"/>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3" w:name="_Hlk146783179"/>
      <w:r w:rsidRPr="00F8529D">
        <w:rPr>
          <w:sz w:val="22"/>
          <w:szCs w:val="22"/>
        </w:rPr>
        <w:t>Powierzenie wykonania części Umowy przez Podwykonawcę dalszemu podwykonawcy wymaga dodatkowo uprzedniej pisemnej zgody Wykonawcy na taką czynność.</w:t>
      </w:r>
    </w:p>
    <w:bookmarkEnd w:id="183"/>
    <w:p w14:paraId="7C221DDD" w14:textId="77777777" w:rsidR="00430097" w:rsidRPr="00F8529D" w:rsidRDefault="00430097" w:rsidP="0018619E">
      <w:pPr>
        <w:numPr>
          <w:ilvl w:val="0"/>
          <w:numId w:val="70"/>
        </w:numPr>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18619E">
      <w:pPr>
        <w:numPr>
          <w:ilvl w:val="0"/>
          <w:numId w:val="70"/>
        </w:numPr>
        <w:ind w:left="360"/>
        <w:jc w:val="both"/>
        <w:rPr>
          <w:sz w:val="22"/>
          <w:szCs w:val="22"/>
        </w:rPr>
      </w:pPr>
      <w:bookmarkStart w:id="184"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1"/>
      <w:bookmarkEnd w:id="184"/>
    </w:p>
    <w:p w14:paraId="4AF39B38" w14:textId="15C47F9E" w:rsidR="000C23F8" w:rsidRPr="0018619E" w:rsidRDefault="00430097" w:rsidP="0018619E">
      <w:pPr>
        <w:numPr>
          <w:ilvl w:val="0"/>
          <w:numId w:val="70"/>
        </w:numPr>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18619E">
      <w:pPr>
        <w:pStyle w:val="Nagwek2"/>
        <w:spacing w:before="0"/>
      </w:pPr>
      <w:bookmarkStart w:id="185" w:name="_Toc64016207"/>
      <w:bookmarkStart w:id="186" w:name="_Toc106095870"/>
      <w:bookmarkStart w:id="187" w:name="_Toc106096310"/>
      <w:bookmarkStart w:id="188" w:name="_Toc106096414"/>
      <w:bookmarkStart w:id="189" w:name="_Toc226093677"/>
      <w:bookmarkStart w:id="190" w:name="_Hlk67826260"/>
      <w:r w:rsidRPr="00F8529D">
        <w:t>§ 11. Nadzór i koordynacja</w:t>
      </w:r>
      <w:bookmarkEnd w:id="185"/>
      <w:bookmarkEnd w:id="186"/>
      <w:bookmarkEnd w:id="187"/>
      <w:bookmarkEnd w:id="188"/>
      <w:bookmarkEnd w:id="189"/>
    </w:p>
    <w:p w14:paraId="6F855A53" w14:textId="628B137E" w:rsidR="000C23F8" w:rsidRPr="00F8529D" w:rsidRDefault="000C23F8" w:rsidP="0018619E">
      <w:pPr>
        <w:numPr>
          <w:ilvl w:val="0"/>
          <w:numId w:val="54"/>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18619E">
      <w:pPr>
        <w:ind w:left="360"/>
        <w:jc w:val="both"/>
        <w:rPr>
          <w:sz w:val="22"/>
          <w:szCs w:val="22"/>
        </w:rPr>
      </w:pPr>
      <w:r w:rsidRPr="00F8529D">
        <w:rPr>
          <w:sz w:val="22"/>
          <w:szCs w:val="22"/>
        </w:rPr>
        <w:t>…………………………  tel. …….   e-mail …..</w:t>
      </w:r>
    </w:p>
    <w:p w14:paraId="634BCCBC" w14:textId="3F288986" w:rsidR="000C23F8" w:rsidRPr="00F8529D" w:rsidRDefault="000C23F8" w:rsidP="0018619E">
      <w:pPr>
        <w:numPr>
          <w:ilvl w:val="0"/>
          <w:numId w:val="54"/>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18619E">
      <w:pPr>
        <w:ind w:left="360"/>
        <w:jc w:val="both"/>
        <w:rPr>
          <w:sz w:val="22"/>
          <w:szCs w:val="22"/>
        </w:rPr>
      </w:pPr>
      <w:r w:rsidRPr="00F8529D">
        <w:rPr>
          <w:sz w:val="22"/>
          <w:szCs w:val="22"/>
        </w:rPr>
        <w:t>………………………..   tel. ……..   e-mail …..</w:t>
      </w:r>
    </w:p>
    <w:p w14:paraId="32946C83" w14:textId="28E0D1E9" w:rsidR="000C23F8" w:rsidRPr="00F8529D" w:rsidRDefault="000C23F8" w:rsidP="0018619E">
      <w:pPr>
        <w:numPr>
          <w:ilvl w:val="0"/>
          <w:numId w:val="54"/>
        </w:numPr>
        <w:jc w:val="both"/>
        <w:rPr>
          <w:sz w:val="22"/>
          <w:szCs w:val="22"/>
        </w:rPr>
      </w:pPr>
      <w:r w:rsidRPr="00F8529D">
        <w:rPr>
          <w:sz w:val="22"/>
          <w:szCs w:val="22"/>
        </w:rPr>
        <w:lastRenderedPageBreak/>
        <w:t>Zmiana osób odpowiedzialnych za nadzór nie wymaga formy aneksu. O przeprowadzonej zmianie osób odpowiedzialnych za realizację Umowy, wymagane jest pisemne powiadomienie drugiej strony Umowy.</w:t>
      </w:r>
    </w:p>
    <w:p w14:paraId="27737CFF" w14:textId="5C7CAD41" w:rsidR="000C23F8" w:rsidRPr="0018619E" w:rsidRDefault="000C23F8" w:rsidP="0018619E">
      <w:pPr>
        <w:numPr>
          <w:ilvl w:val="0"/>
          <w:numId w:val="54"/>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18619E">
      <w:pPr>
        <w:pStyle w:val="Nagwek2"/>
        <w:spacing w:before="0"/>
      </w:pPr>
      <w:bookmarkStart w:id="191" w:name="_Toc64016208"/>
      <w:bookmarkStart w:id="192" w:name="_Toc106095871"/>
      <w:bookmarkStart w:id="193" w:name="_Toc106096311"/>
      <w:bookmarkStart w:id="194" w:name="_Toc106096415"/>
      <w:bookmarkStart w:id="195" w:name="_Toc226093678"/>
      <w:bookmarkStart w:id="196" w:name="_Hlk105672888"/>
      <w:r w:rsidRPr="00F8529D">
        <w:t>§ 12. Badania kontrolne (Audyt)</w:t>
      </w:r>
      <w:bookmarkEnd w:id="191"/>
      <w:bookmarkEnd w:id="192"/>
      <w:bookmarkEnd w:id="193"/>
      <w:bookmarkEnd w:id="194"/>
      <w:bookmarkEnd w:id="195"/>
    </w:p>
    <w:p w14:paraId="4D5C0A00" w14:textId="77777777" w:rsidR="000C23F8" w:rsidRPr="00F8529D" w:rsidRDefault="000C23F8" w:rsidP="0018619E">
      <w:pPr>
        <w:numPr>
          <w:ilvl w:val="0"/>
          <w:numId w:val="55"/>
        </w:numPr>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18619E">
      <w:pPr>
        <w:numPr>
          <w:ilvl w:val="1"/>
          <w:numId w:val="55"/>
        </w:numPr>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18619E">
      <w:pPr>
        <w:numPr>
          <w:ilvl w:val="1"/>
          <w:numId w:val="55"/>
        </w:numPr>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18619E">
      <w:pPr>
        <w:numPr>
          <w:ilvl w:val="1"/>
          <w:numId w:val="55"/>
        </w:numPr>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18619E">
      <w:pPr>
        <w:numPr>
          <w:ilvl w:val="1"/>
          <w:numId w:val="55"/>
        </w:numPr>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18619E">
      <w:pPr>
        <w:numPr>
          <w:ilvl w:val="1"/>
          <w:numId w:val="55"/>
        </w:numPr>
        <w:jc w:val="both"/>
        <w:rPr>
          <w:sz w:val="22"/>
          <w:szCs w:val="22"/>
        </w:rPr>
      </w:pPr>
      <w:r w:rsidRPr="00F8529D">
        <w:rPr>
          <w:sz w:val="22"/>
          <w:szCs w:val="22"/>
        </w:rPr>
        <w:t>prawidłowości wykonywania Przedmiotu Umowy,</w:t>
      </w:r>
    </w:p>
    <w:p w14:paraId="67975B5F" w14:textId="77777777" w:rsidR="000C23F8" w:rsidRPr="00F8529D" w:rsidRDefault="000C23F8" w:rsidP="0018619E">
      <w:pPr>
        <w:numPr>
          <w:ilvl w:val="1"/>
          <w:numId w:val="55"/>
        </w:numPr>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18619E">
      <w:pPr>
        <w:numPr>
          <w:ilvl w:val="0"/>
          <w:numId w:val="55"/>
        </w:numPr>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18619E">
      <w:pPr>
        <w:numPr>
          <w:ilvl w:val="0"/>
          <w:numId w:val="55"/>
        </w:numPr>
        <w:ind w:left="357" w:hanging="357"/>
        <w:jc w:val="both"/>
        <w:rPr>
          <w:sz w:val="22"/>
          <w:szCs w:val="22"/>
        </w:rPr>
      </w:pPr>
      <w:r w:rsidRPr="00F8529D">
        <w:rPr>
          <w:sz w:val="22"/>
          <w:szCs w:val="22"/>
        </w:rPr>
        <w:t>Liczba Audytów w trakcie trwania Umowy nie może przekroczyć 2 na rok kalendarzowy obowiązywania Umowy</w:t>
      </w:r>
      <w:bookmarkStart w:id="197" w:name="_Hlk148344040"/>
      <w:r w:rsidR="00382754" w:rsidRPr="00F8529D">
        <w:rPr>
          <w:sz w:val="22"/>
          <w:szCs w:val="22"/>
        </w:rPr>
        <w:t>, z zastrzeżeniem ust. 4 poniżej.</w:t>
      </w:r>
    </w:p>
    <w:p w14:paraId="2B9A925A" w14:textId="5B68C2CA" w:rsidR="006322B0" w:rsidRPr="00F8529D" w:rsidRDefault="006322B0" w:rsidP="0018619E">
      <w:pPr>
        <w:numPr>
          <w:ilvl w:val="0"/>
          <w:numId w:val="55"/>
        </w:numPr>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7"/>
    <w:p w14:paraId="77A9EE64" w14:textId="17E256CE" w:rsidR="000C23F8" w:rsidRPr="00F8529D" w:rsidRDefault="000C23F8" w:rsidP="0018619E">
      <w:pPr>
        <w:numPr>
          <w:ilvl w:val="0"/>
          <w:numId w:val="55"/>
        </w:numPr>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8" w:name="_Hlk146783280"/>
      <w:r w:rsidR="00A326D5" w:rsidRPr="00F8529D">
        <w:rPr>
          <w:sz w:val="22"/>
          <w:szCs w:val="22"/>
        </w:rPr>
        <w:t>są następujące</w:t>
      </w:r>
      <w:r w:rsidRPr="00F8529D">
        <w:rPr>
          <w:sz w:val="22"/>
          <w:szCs w:val="22"/>
        </w:rPr>
        <w:t>:</w:t>
      </w:r>
      <w:bookmarkEnd w:id="198"/>
    </w:p>
    <w:p w14:paraId="4D2B620C" w14:textId="77777777" w:rsidR="000C23F8" w:rsidRPr="00F8529D" w:rsidRDefault="000C23F8" w:rsidP="0018619E">
      <w:pPr>
        <w:numPr>
          <w:ilvl w:val="1"/>
          <w:numId w:val="55"/>
        </w:numPr>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18619E">
      <w:pPr>
        <w:numPr>
          <w:ilvl w:val="1"/>
          <w:numId w:val="55"/>
        </w:numPr>
        <w:ind w:hanging="357"/>
        <w:jc w:val="both"/>
        <w:rPr>
          <w:sz w:val="22"/>
          <w:szCs w:val="22"/>
        </w:rPr>
      </w:pPr>
      <w:r w:rsidRPr="00F8529D">
        <w:rPr>
          <w:sz w:val="22"/>
          <w:szCs w:val="22"/>
        </w:rPr>
        <w:t>Powiadomienie o Audycie winno zawierać:</w:t>
      </w:r>
    </w:p>
    <w:p w14:paraId="5777C194" w14:textId="320F58ED" w:rsidR="000C23F8" w:rsidRPr="00F8529D" w:rsidRDefault="000C23F8" w:rsidP="0018619E">
      <w:pPr>
        <w:numPr>
          <w:ilvl w:val="2"/>
          <w:numId w:val="55"/>
        </w:numPr>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18619E">
      <w:pPr>
        <w:numPr>
          <w:ilvl w:val="2"/>
          <w:numId w:val="55"/>
        </w:numPr>
        <w:jc w:val="both"/>
        <w:rPr>
          <w:sz w:val="22"/>
          <w:szCs w:val="22"/>
        </w:rPr>
      </w:pPr>
      <w:r w:rsidRPr="00F8529D">
        <w:rPr>
          <w:sz w:val="22"/>
          <w:szCs w:val="22"/>
        </w:rPr>
        <w:t>proponowany termin rozpoczęcia i zakończenia Audytu,</w:t>
      </w:r>
    </w:p>
    <w:p w14:paraId="41F4C2C1" w14:textId="00588DFD" w:rsidR="000C23F8" w:rsidRPr="00F8529D" w:rsidRDefault="00A326D5" w:rsidP="0018619E">
      <w:pPr>
        <w:numPr>
          <w:ilvl w:val="2"/>
          <w:numId w:val="55"/>
        </w:numPr>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18619E">
      <w:pPr>
        <w:numPr>
          <w:ilvl w:val="1"/>
          <w:numId w:val="55"/>
        </w:numPr>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18619E">
      <w:pPr>
        <w:numPr>
          <w:ilvl w:val="1"/>
          <w:numId w:val="55"/>
        </w:numPr>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18619E">
      <w:pPr>
        <w:numPr>
          <w:ilvl w:val="2"/>
          <w:numId w:val="55"/>
        </w:numPr>
        <w:jc w:val="both"/>
        <w:rPr>
          <w:sz w:val="22"/>
          <w:szCs w:val="22"/>
        </w:rPr>
      </w:pPr>
      <w:r w:rsidRPr="00F8529D">
        <w:rPr>
          <w:sz w:val="22"/>
          <w:szCs w:val="22"/>
        </w:rPr>
        <w:t>uwzględnienie ich albo</w:t>
      </w:r>
    </w:p>
    <w:p w14:paraId="4382BD5B" w14:textId="77777777" w:rsidR="000C23F8" w:rsidRPr="00F8529D" w:rsidRDefault="000C23F8" w:rsidP="0018619E">
      <w:pPr>
        <w:numPr>
          <w:ilvl w:val="2"/>
          <w:numId w:val="55"/>
        </w:numPr>
        <w:jc w:val="both"/>
        <w:rPr>
          <w:sz w:val="22"/>
          <w:szCs w:val="22"/>
        </w:rPr>
      </w:pPr>
      <w:r w:rsidRPr="00F8529D">
        <w:rPr>
          <w:sz w:val="22"/>
          <w:szCs w:val="22"/>
        </w:rPr>
        <w:t>uzasadnienie odmowy ich uwzględnienia;</w:t>
      </w:r>
    </w:p>
    <w:p w14:paraId="09A72E4B" w14:textId="77777777" w:rsidR="000C23F8" w:rsidRPr="00F8529D" w:rsidRDefault="000C23F8" w:rsidP="0018619E">
      <w:pPr>
        <w:numPr>
          <w:ilvl w:val="1"/>
          <w:numId w:val="55"/>
        </w:numPr>
        <w:jc w:val="both"/>
        <w:rPr>
          <w:sz w:val="22"/>
          <w:szCs w:val="22"/>
        </w:rPr>
      </w:pPr>
      <w:r w:rsidRPr="00F8529D">
        <w:rPr>
          <w:sz w:val="22"/>
          <w:szCs w:val="22"/>
        </w:rPr>
        <w:t>Termin przeprowadzenia Audytu uznaje się za ustalony jeżeli:</w:t>
      </w:r>
    </w:p>
    <w:p w14:paraId="6DA7ABBD" w14:textId="10FF9C64" w:rsidR="000C23F8" w:rsidRPr="00F8529D" w:rsidRDefault="000C23F8" w:rsidP="0018619E">
      <w:pPr>
        <w:numPr>
          <w:ilvl w:val="2"/>
          <w:numId w:val="55"/>
        </w:numPr>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18619E">
      <w:pPr>
        <w:numPr>
          <w:ilvl w:val="2"/>
          <w:numId w:val="55"/>
        </w:numPr>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18619E">
      <w:pPr>
        <w:numPr>
          <w:ilvl w:val="2"/>
          <w:numId w:val="55"/>
        </w:numPr>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18619E">
      <w:pPr>
        <w:numPr>
          <w:ilvl w:val="0"/>
          <w:numId w:val="55"/>
        </w:numPr>
        <w:jc w:val="both"/>
        <w:rPr>
          <w:sz w:val="22"/>
          <w:szCs w:val="22"/>
        </w:rPr>
      </w:pPr>
      <w:r w:rsidRPr="00F8529D">
        <w:rPr>
          <w:sz w:val="22"/>
          <w:szCs w:val="22"/>
        </w:rPr>
        <w:lastRenderedPageBreak/>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18619E">
      <w:pPr>
        <w:numPr>
          <w:ilvl w:val="0"/>
          <w:numId w:val="55"/>
        </w:numPr>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18619E">
      <w:pPr>
        <w:numPr>
          <w:ilvl w:val="0"/>
          <w:numId w:val="55"/>
        </w:numPr>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18619E">
      <w:pPr>
        <w:numPr>
          <w:ilvl w:val="0"/>
          <w:numId w:val="55"/>
        </w:numPr>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18619E">
      <w:pPr>
        <w:numPr>
          <w:ilvl w:val="0"/>
          <w:numId w:val="55"/>
        </w:numPr>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9" w:name="_Hlk146783344"/>
      <w:r w:rsidR="004D5DFE" w:rsidRPr="00F8529D">
        <w:rPr>
          <w:sz w:val="22"/>
          <w:szCs w:val="22"/>
        </w:rPr>
        <w:t>na zasadach określonych w § 14 ust. 4 Umowy</w:t>
      </w:r>
      <w:r w:rsidRPr="00F8529D">
        <w:rPr>
          <w:sz w:val="22"/>
          <w:szCs w:val="22"/>
        </w:rPr>
        <w:t>.</w:t>
      </w:r>
      <w:bookmarkEnd w:id="199"/>
    </w:p>
    <w:p w14:paraId="5741C5C9" w14:textId="46A6A760" w:rsidR="000C23F8" w:rsidRPr="00F8529D" w:rsidRDefault="000C23F8" w:rsidP="00280D52">
      <w:pPr>
        <w:spacing w:after="160" w:line="259" w:lineRule="auto"/>
        <w:rPr>
          <w:sz w:val="22"/>
          <w:szCs w:val="22"/>
        </w:rPr>
      </w:pPr>
      <w:bookmarkStart w:id="200" w:name="_Hlk155701067"/>
      <w:bookmarkEnd w:id="190"/>
      <w:bookmarkEnd w:id="196"/>
    </w:p>
    <w:p w14:paraId="114D874C" w14:textId="77777777" w:rsidR="000C23F8" w:rsidRDefault="000C23F8" w:rsidP="000C23F8">
      <w:pPr>
        <w:pStyle w:val="Nagwek2"/>
      </w:pPr>
      <w:bookmarkStart w:id="201" w:name="_Toc64016209"/>
      <w:bookmarkStart w:id="202" w:name="_Toc106095872"/>
      <w:bookmarkStart w:id="203" w:name="_Toc106096312"/>
      <w:bookmarkStart w:id="204" w:name="_Toc106096416"/>
      <w:bookmarkStart w:id="205" w:name="_Toc226093679"/>
      <w:bookmarkStart w:id="206" w:name="_Hlk156823361"/>
      <w:r w:rsidRPr="000E4913">
        <w:t>§ 1</w:t>
      </w:r>
      <w:r>
        <w:t>3</w:t>
      </w:r>
      <w:r w:rsidRPr="000E4913">
        <w:t>. Kary umowne i odpowiedzialność</w:t>
      </w:r>
      <w:bookmarkEnd w:id="201"/>
      <w:bookmarkEnd w:id="202"/>
      <w:bookmarkEnd w:id="203"/>
      <w:bookmarkEnd w:id="204"/>
      <w:bookmarkEnd w:id="205"/>
      <w:r w:rsidRPr="000E4913">
        <w:t xml:space="preserve"> </w:t>
      </w:r>
    </w:p>
    <w:p w14:paraId="67BA4097" w14:textId="77777777" w:rsidR="00A459EE" w:rsidRPr="00A459EE" w:rsidRDefault="00A459EE" w:rsidP="00A459EE"/>
    <w:bookmarkEnd w:id="200"/>
    <w:bookmarkEnd w:id="206"/>
    <w:p w14:paraId="64F39A8D" w14:textId="77777777" w:rsidR="00F94542" w:rsidRDefault="000C23F8" w:rsidP="0017513B">
      <w:pPr>
        <w:numPr>
          <w:ilvl w:val="0"/>
          <w:numId w:val="57"/>
        </w:numPr>
        <w:spacing w:line="259" w:lineRule="auto"/>
        <w:ind w:left="709" w:hanging="283"/>
        <w:contextualSpacing/>
        <w:jc w:val="both"/>
        <w:rPr>
          <w:sz w:val="22"/>
          <w:szCs w:val="22"/>
        </w:rPr>
      </w:pPr>
      <w:r w:rsidRPr="00F94542">
        <w:rPr>
          <w:sz w:val="22"/>
          <w:szCs w:val="22"/>
        </w:rPr>
        <w:t>Zamawiający może naliczyć Wykonawcy kary umowne</w:t>
      </w:r>
      <w:r w:rsidR="00A459EE" w:rsidRPr="00F94542">
        <w:rPr>
          <w:sz w:val="22"/>
          <w:szCs w:val="22"/>
        </w:rPr>
        <w:t xml:space="preserve">, </w:t>
      </w:r>
      <w:bookmarkStart w:id="207" w:name="_Hlk67826332"/>
    </w:p>
    <w:p w14:paraId="0C1B6C12" w14:textId="5038B14C" w:rsidR="001255A7" w:rsidRPr="00F94542" w:rsidRDefault="001255A7" w:rsidP="00F94542">
      <w:pPr>
        <w:spacing w:line="259" w:lineRule="auto"/>
        <w:ind w:left="709"/>
        <w:contextualSpacing/>
        <w:jc w:val="both"/>
        <w:rPr>
          <w:sz w:val="22"/>
          <w:szCs w:val="22"/>
        </w:rPr>
      </w:pPr>
      <w:r w:rsidRPr="00F94542">
        <w:rPr>
          <w:sz w:val="22"/>
          <w:szCs w:val="22"/>
        </w:rPr>
        <w:t>1) za każdy rozpoczęty dzień zwłoki w realizacji przedmiotu Umowy</w:t>
      </w:r>
      <w:r w:rsidR="00F94542" w:rsidRPr="00F94542">
        <w:rPr>
          <w:sz w:val="22"/>
          <w:szCs w:val="22"/>
        </w:rPr>
        <w:tab/>
        <w:t>które każdorazowo</w:t>
      </w:r>
      <w:r w:rsidR="00F94542">
        <w:rPr>
          <w:sz w:val="22"/>
          <w:szCs w:val="22"/>
        </w:rPr>
        <w:t xml:space="preserve"> </w:t>
      </w:r>
      <w:r w:rsidR="00F94542" w:rsidRPr="00F94542">
        <w:rPr>
          <w:sz w:val="22"/>
          <w:szCs w:val="22"/>
        </w:rPr>
        <w:t>będą wykonywane na zlecenie Zamawiającego (z 30 dniowym terminem realizacji) po pisemnym potwierdzeniu przez Wykonawcę:</w:t>
      </w:r>
      <w:r w:rsidR="00A459EE" w:rsidRPr="00F94542">
        <w:rPr>
          <w:sz w:val="22"/>
          <w:szCs w:val="22"/>
        </w:rPr>
        <w:t xml:space="preserve"> </w:t>
      </w:r>
      <w:r w:rsidRPr="00F94542">
        <w:rPr>
          <w:sz w:val="22"/>
          <w:szCs w:val="22"/>
        </w:rPr>
        <w:t>w wysokości:</w:t>
      </w:r>
    </w:p>
    <w:p w14:paraId="130DB174" w14:textId="0D03D8EE" w:rsidR="001255A7" w:rsidRPr="00C56243" w:rsidRDefault="001255A7" w:rsidP="001255A7">
      <w:pPr>
        <w:ind w:left="1070" w:hanging="361"/>
        <w:contextualSpacing/>
        <w:jc w:val="both"/>
        <w:rPr>
          <w:sz w:val="22"/>
          <w:szCs w:val="22"/>
        </w:rPr>
      </w:pPr>
      <w:r w:rsidRPr="00C56243">
        <w:rPr>
          <w:sz w:val="22"/>
          <w:szCs w:val="22"/>
        </w:rPr>
        <w:t xml:space="preserve">- od 1 do 30 dnia – </w:t>
      </w:r>
      <w:r>
        <w:rPr>
          <w:sz w:val="22"/>
          <w:szCs w:val="22"/>
        </w:rPr>
        <w:t>50</w:t>
      </w:r>
      <w:r w:rsidRPr="00C56243">
        <w:rPr>
          <w:sz w:val="22"/>
          <w:szCs w:val="22"/>
        </w:rPr>
        <w:t xml:space="preserve">,00 zł za każdy dzień, </w:t>
      </w:r>
    </w:p>
    <w:p w14:paraId="0F5D6A7D" w14:textId="1FE54C46" w:rsidR="001255A7" w:rsidRPr="00C56243" w:rsidRDefault="001255A7" w:rsidP="001255A7">
      <w:pPr>
        <w:ind w:left="1070" w:hanging="361"/>
        <w:contextualSpacing/>
        <w:jc w:val="both"/>
        <w:rPr>
          <w:sz w:val="22"/>
          <w:szCs w:val="22"/>
        </w:rPr>
      </w:pPr>
      <w:r w:rsidRPr="00C56243">
        <w:rPr>
          <w:sz w:val="22"/>
          <w:szCs w:val="22"/>
        </w:rPr>
        <w:t xml:space="preserve">- od 31 do 60 dnia – </w:t>
      </w:r>
      <w:r>
        <w:rPr>
          <w:sz w:val="22"/>
          <w:szCs w:val="22"/>
        </w:rPr>
        <w:t>100</w:t>
      </w:r>
      <w:r w:rsidRPr="00C56243">
        <w:rPr>
          <w:sz w:val="22"/>
          <w:szCs w:val="22"/>
        </w:rPr>
        <w:t xml:space="preserve">,00 zł za każdy dzień, </w:t>
      </w:r>
    </w:p>
    <w:p w14:paraId="4DC815A3" w14:textId="0A02C2D3" w:rsidR="001255A7" w:rsidRPr="00AC5992" w:rsidRDefault="001255A7" w:rsidP="00AC5992">
      <w:pPr>
        <w:pStyle w:val="Akapitzlist"/>
        <w:spacing w:line="276" w:lineRule="auto"/>
        <w:jc w:val="both"/>
        <w:rPr>
          <w:i/>
          <w:iCs/>
          <w:sz w:val="22"/>
          <w:szCs w:val="22"/>
        </w:rPr>
      </w:pPr>
      <w:r w:rsidRPr="00C56243">
        <w:rPr>
          <w:sz w:val="22"/>
          <w:szCs w:val="22"/>
        </w:rPr>
        <w:t xml:space="preserve">- od 61 dnia – </w:t>
      </w:r>
      <w:r>
        <w:rPr>
          <w:sz w:val="22"/>
          <w:szCs w:val="22"/>
        </w:rPr>
        <w:t>150</w:t>
      </w:r>
      <w:r w:rsidRPr="00C56243">
        <w:rPr>
          <w:sz w:val="22"/>
          <w:szCs w:val="22"/>
        </w:rPr>
        <w:t>,00 zł za każdy dzień</w:t>
      </w:r>
    </w:p>
    <w:p w14:paraId="4B1832C4" w14:textId="77777777" w:rsidR="001135B3" w:rsidRPr="003C37C7" w:rsidRDefault="001135B3" w:rsidP="00E538EE">
      <w:pPr>
        <w:numPr>
          <w:ilvl w:val="1"/>
          <w:numId w:val="102"/>
        </w:numPr>
        <w:contextualSpacing/>
        <w:jc w:val="both"/>
        <w:rPr>
          <w:sz w:val="22"/>
          <w:szCs w:val="22"/>
        </w:rPr>
      </w:pPr>
      <w:r w:rsidRPr="003C37C7">
        <w:rPr>
          <w:sz w:val="22"/>
          <w:szCs w:val="22"/>
        </w:rPr>
        <w:t>za każdy rozpoczęty dzień zwłoki lub nienależytego wykonania w realizacji przedmiotu Umowy - w wysokości 0,1% wartości netto umowy za każdy dzień lub za każdy stwierdzony przypadek; przez nienależyte wykonanie umowy rozumie się w szczególności:</w:t>
      </w:r>
    </w:p>
    <w:p w14:paraId="7A60600B" w14:textId="77777777" w:rsidR="001135B3" w:rsidRPr="003C37C7" w:rsidRDefault="001135B3" w:rsidP="001135B3">
      <w:pPr>
        <w:ind w:left="426" w:firstLine="141"/>
        <w:jc w:val="both"/>
        <w:rPr>
          <w:sz w:val="22"/>
          <w:szCs w:val="22"/>
        </w:rPr>
      </w:pPr>
      <w:r w:rsidRPr="003C37C7">
        <w:rPr>
          <w:sz w:val="22"/>
          <w:szCs w:val="22"/>
        </w:rPr>
        <w:t>-</w:t>
      </w:r>
      <w:r w:rsidRPr="003C37C7">
        <w:rPr>
          <w:sz w:val="22"/>
          <w:szCs w:val="22"/>
        </w:rPr>
        <w:tab/>
        <w:t>udokumentowane stwierdzenie niewłaściwego wykonania zakresu umowy w danym dniu,</w:t>
      </w:r>
    </w:p>
    <w:p w14:paraId="5E5173D7" w14:textId="77777777" w:rsidR="001135B3" w:rsidRPr="003C37C7" w:rsidRDefault="001135B3" w:rsidP="001135B3">
      <w:pPr>
        <w:ind w:left="426" w:firstLine="141"/>
        <w:jc w:val="both"/>
        <w:rPr>
          <w:sz w:val="22"/>
          <w:szCs w:val="22"/>
        </w:rPr>
      </w:pPr>
      <w:r w:rsidRPr="003C37C7">
        <w:rPr>
          <w:sz w:val="22"/>
          <w:szCs w:val="22"/>
        </w:rPr>
        <w:t>-</w:t>
      </w:r>
      <w:r w:rsidRPr="003C37C7">
        <w:rPr>
          <w:sz w:val="22"/>
          <w:szCs w:val="22"/>
        </w:rPr>
        <w:tab/>
        <w:t>nie przystąpienie w danym dniu do realizacji usług,</w:t>
      </w:r>
    </w:p>
    <w:p w14:paraId="249FC054" w14:textId="77777777" w:rsidR="001135B3" w:rsidRPr="00E538EE" w:rsidRDefault="001135B3" w:rsidP="00E538EE">
      <w:pPr>
        <w:pStyle w:val="Akapitzlist"/>
        <w:spacing w:line="276" w:lineRule="auto"/>
        <w:ind w:left="1070"/>
        <w:jc w:val="both"/>
        <w:rPr>
          <w:i/>
          <w:iCs/>
          <w:sz w:val="22"/>
          <w:szCs w:val="22"/>
        </w:rPr>
      </w:pPr>
    </w:p>
    <w:p w14:paraId="34E3E7F9" w14:textId="28C9DCAC" w:rsidR="000C23F8" w:rsidRPr="00F8529D" w:rsidRDefault="000C23F8" w:rsidP="001135B3">
      <w:pPr>
        <w:pStyle w:val="Akapitzlist"/>
        <w:numPr>
          <w:ilvl w:val="1"/>
          <w:numId w:val="94"/>
        </w:numPr>
        <w:spacing w:line="276" w:lineRule="auto"/>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 xml:space="preserve">ykonawcy nie posługujących się językiem polskim w mowie i piśmie </w:t>
      </w:r>
      <w:r w:rsidR="00A459EE">
        <w:rPr>
          <w:sz w:val="22"/>
          <w:szCs w:val="22"/>
        </w:rPr>
        <w:br/>
      </w:r>
      <w:r w:rsidRPr="00F8529D">
        <w:rPr>
          <w:sz w:val="22"/>
          <w:szCs w:val="22"/>
        </w:rPr>
        <w:t>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10C3ADE1" w14:textId="7E9AAC01" w:rsidR="000C23F8" w:rsidRPr="006524C6" w:rsidRDefault="000C23F8" w:rsidP="00F94542">
      <w:pPr>
        <w:numPr>
          <w:ilvl w:val="1"/>
          <w:numId w:val="94"/>
        </w:numPr>
        <w:spacing w:line="259" w:lineRule="auto"/>
        <w:ind w:left="1134" w:hanging="283"/>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umownej jeżeli w wyniku przedłożenia dokumentów zostanie stwierdzone zachowanie ciągłości ubezpieczenia Wykonawcy</w:t>
      </w:r>
      <w:r w:rsidR="00E50E3A">
        <w:rPr>
          <w:sz w:val="22"/>
          <w:szCs w:val="22"/>
        </w:rPr>
        <w:t xml:space="preserve"> </w:t>
      </w:r>
    </w:p>
    <w:p w14:paraId="3DF24470" w14:textId="02D26B71" w:rsidR="000C23F8" w:rsidRPr="00F8529D" w:rsidRDefault="000C23F8" w:rsidP="00F94542">
      <w:pPr>
        <w:numPr>
          <w:ilvl w:val="1"/>
          <w:numId w:val="94"/>
        </w:numPr>
        <w:tabs>
          <w:tab w:val="left" w:pos="1134"/>
        </w:tabs>
        <w:spacing w:line="259" w:lineRule="auto"/>
        <w:ind w:left="1134" w:hanging="283"/>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8" w:name="_Hlk146783575"/>
      <w:r w:rsidR="007D221B" w:rsidRPr="00F8529D">
        <w:rPr>
          <w:sz w:val="22"/>
          <w:szCs w:val="22"/>
        </w:rPr>
        <w:t>za każdy stwierdzony przypadek,</w:t>
      </w:r>
    </w:p>
    <w:bookmarkEnd w:id="208"/>
    <w:p w14:paraId="12386344" w14:textId="77777777" w:rsidR="000C23F8" w:rsidRPr="00F8529D" w:rsidRDefault="000C23F8" w:rsidP="00F94542">
      <w:pPr>
        <w:numPr>
          <w:ilvl w:val="1"/>
          <w:numId w:val="94"/>
        </w:numPr>
        <w:spacing w:line="259" w:lineRule="auto"/>
        <w:ind w:left="1134" w:hanging="283"/>
        <w:jc w:val="both"/>
        <w:rPr>
          <w:sz w:val="22"/>
          <w:szCs w:val="22"/>
        </w:rPr>
      </w:pPr>
      <w:r w:rsidRPr="00F8529D">
        <w:rPr>
          <w:sz w:val="22"/>
          <w:szCs w:val="22"/>
        </w:rPr>
        <w:t>w przypadku stawienia się do pracy lub wykonywana pracy przez pracowników Wykonawcy:</w:t>
      </w:r>
    </w:p>
    <w:p w14:paraId="1844F4BB" w14:textId="5889CC14" w:rsidR="000C23F8" w:rsidRPr="00F94542" w:rsidRDefault="000C23F8" w:rsidP="00F94542">
      <w:pPr>
        <w:pStyle w:val="Akapitzlist"/>
        <w:numPr>
          <w:ilvl w:val="2"/>
          <w:numId w:val="94"/>
        </w:numPr>
        <w:spacing w:line="259" w:lineRule="auto"/>
        <w:ind w:left="1418" w:hanging="284"/>
        <w:jc w:val="both"/>
        <w:rPr>
          <w:sz w:val="22"/>
          <w:szCs w:val="22"/>
        </w:rPr>
      </w:pPr>
      <w:r w:rsidRPr="00F94542">
        <w:rPr>
          <w:sz w:val="22"/>
          <w:szCs w:val="22"/>
        </w:rPr>
        <w:t xml:space="preserve">w stanie po użyciu alkoholu (stan po użyciu alkoholu zachodzi, gdy zawartość alkoholu </w:t>
      </w:r>
      <w:r w:rsidR="007472CF" w:rsidRPr="00F94542">
        <w:rPr>
          <w:sz w:val="22"/>
          <w:szCs w:val="22"/>
        </w:rPr>
        <w:br/>
      </w:r>
      <w:r w:rsidRPr="00F94542">
        <w:rPr>
          <w:sz w:val="22"/>
          <w:szCs w:val="22"/>
        </w:rPr>
        <w:t>w organizmie wynosi lub prowadzi do stężenia we krwi od 0,2‰ do 0,5‰ alkoholu albo obecności w wydychanym powietrzu od 0,1 mg do 0,25 mg alkoholu w 1 dm3)</w:t>
      </w:r>
      <w:r w:rsidR="006D5019" w:rsidRPr="00F94542">
        <w:rPr>
          <w:sz w:val="22"/>
          <w:szCs w:val="22"/>
        </w:rPr>
        <w:t>,</w:t>
      </w:r>
    </w:p>
    <w:p w14:paraId="286D7949" w14:textId="394C2091" w:rsidR="000C23F8" w:rsidRPr="00F8529D" w:rsidRDefault="000C23F8" w:rsidP="00F94542">
      <w:pPr>
        <w:numPr>
          <w:ilvl w:val="2"/>
          <w:numId w:val="94"/>
        </w:numPr>
        <w:spacing w:line="259" w:lineRule="auto"/>
        <w:ind w:left="1418" w:hanging="284"/>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w:t>
      </w:r>
      <w:r w:rsidRPr="00F8529D">
        <w:rPr>
          <w:sz w:val="22"/>
          <w:szCs w:val="22"/>
        </w:rPr>
        <w:lastRenderedPageBreak/>
        <w:t xml:space="preserve">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F94542">
      <w:pPr>
        <w:numPr>
          <w:ilvl w:val="2"/>
          <w:numId w:val="94"/>
        </w:numPr>
        <w:spacing w:line="259" w:lineRule="auto"/>
        <w:ind w:left="1418" w:hanging="284"/>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F94542">
      <w:pPr>
        <w:numPr>
          <w:ilvl w:val="2"/>
          <w:numId w:val="94"/>
        </w:numPr>
        <w:spacing w:line="259" w:lineRule="auto"/>
        <w:ind w:left="1418" w:hanging="284"/>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F94542">
      <w:pPr>
        <w:numPr>
          <w:ilvl w:val="2"/>
          <w:numId w:val="94"/>
        </w:numPr>
        <w:spacing w:line="259" w:lineRule="auto"/>
        <w:ind w:left="1134" w:firstLine="0"/>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49B0727C" w:rsidR="000C23F8" w:rsidRPr="00F8529D" w:rsidRDefault="00F94542" w:rsidP="00F94542">
      <w:pPr>
        <w:spacing w:line="259" w:lineRule="auto"/>
        <w:ind w:left="1560" w:hanging="851"/>
        <w:jc w:val="both"/>
        <w:rPr>
          <w:sz w:val="22"/>
          <w:szCs w:val="22"/>
        </w:rPr>
      </w:pPr>
      <w:r>
        <w:rPr>
          <w:sz w:val="22"/>
          <w:szCs w:val="22"/>
        </w:rPr>
        <w:t xml:space="preserve">              </w:t>
      </w:r>
      <w:r w:rsidR="000C23F8" w:rsidRPr="00F8529D">
        <w:rPr>
          <w:sz w:val="22"/>
          <w:szCs w:val="22"/>
        </w:rPr>
        <w:t>w wysokości 1 000,00 zł za każdy stwierdzony przypadek;</w:t>
      </w:r>
    </w:p>
    <w:p w14:paraId="762BC468" w14:textId="650E98E0" w:rsidR="000C23F8" w:rsidRPr="00F8529D" w:rsidRDefault="000C23F8" w:rsidP="00F94542">
      <w:pPr>
        <w:numPr>
          <w:ilvl w:val="1"/>
          <w:numId w:val="94"/>
        </w:numPr>
        <w:spacing w:line="259" w:lineRule="auto"/>
        <w:ind w:left="1134" w:hanging="425"/>
        <w:jc w:val="both"/>
        <w:rPr>
          <w:sz w:val="22"/>
          <w:szCs w:val="22"/>
        </w:rPr>
      </w:pPr>
      <w:r w:rsidRPr="00F8529D">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09" w:name="_Hlk146783639"/>
      <w:r w:rsidRPr="00F8529D">
        <w:rPr>
          <w:sz w:val="22"/>
          <w:szCs w:val="22"/>
        </w:rPr>
        <w:t xml:space="preserve">– </w:t>
      </w:r>
      <w:r w:rsidR="00D04E9B" w:rsidRPr="00F8529D">
        <w:rPr>
          <w:sz w:val="22"/>
          <w:szCs w:val="22"/>
        </w:rPr>
        <w:t xml:space="preserve"> Wykonawca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rsidP="00AC5992">
      <w:pPr>
        <w:numPr>
          <w:ilvl w:val="0"/>
          <w:numId w:val="94"/>
        </w:numPr>
        <w:spacing w:line="259" w:lineRule="auto"/>
        <w:jc w:val="both"/>
        <w:rPr>
          <w:sz w:val="22"/>
          <w:szCs w:val="22"/>
        </w:rPr>
      </w:pPr>
      <w:bookmarkStart w:id="210" w:name="_Hlk144479888"/>
      <w:bookmarkStart w:id="211" w:name="_Hlk146784619"/>
      <w:bookmarkEnd w:id="209"/>
      <w:r w:rsidRPr="00F8529D">
        <w:rPr>
          <w:sz w:val="22"/>
          <w:szCs w:val="22"/>
        </w:rPr>
        <w:t xml:space="preserve">W przypadku nieprzystąpienia przez Wykonawcę do wykonywania przedmiotu Umowy w całości </w:t>
      </w:r>
      <w:r w:rsidRPr="00D3230F">
        <w:rPr>
          <w:sz w:val="22"/>
          <w:szCs w:val="22"/>
        </w:rPr>
        <w:t>lub części w umówionym terminie</w:t>
      </w:r>
      <w:r w:rsidR="00F960BF" w:rsidRPr="00D3230F">
        <w:rPr>
          <w:sz w:val="22"/>
          <w:szCs w:val="22"/>
        </w:rPr>
        <w:t xml:space="preserve">, </w:t>
      </w:r>
      <w:r w:rsidRPr="00D3230F">
        <w:rPr>
          <w:sz w:val="22"/>
          <w:szCs w:val="22"/>
        </w:rPr>
        <w:t xml:space="preserve">Zamawiający uprawniony jest do zlecenia wykonania przedmiotu Umowy w całości lub części innemu </w:t>
      </w:r>
      <w:r w:rsidR="00A76426" w:rsidRPr="00D3230F">
        <w:rPr>
          <w:sz w:val="22"/>
          <w:szCs w:val="22"/>
        </w:rPr>
        <w:t>w</w:t>
      </w:r>
      <w:r w:rsidRPr="00D3230F">
        <w:rPr>
          <w:sz w:val="22"/>
          <w:szCs w:val="22"/>
        </w:rPr>
        <w:t xml:space="preserve">ykonawcy, bez konieczności uzyskiwania zgody Sądu o której mowa w art. 480 Kodeksu </w:t>
      </w:r>
      <w:r w:rsidRPr="00F8529D">
        <w:rPr>
          <w:sz w:val="22"/>
          <w:szCs w:val="22"/>
        </w:rPr>
        <w:t xml:space="preserve">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2" w:name="_Hlk144479920"/>
      <w:bookmarkEnd w:id="210"/>
    </w:p>
    <w:bookmarkEnd w:id="211"/>
    <w:bookmarkEnd w:id="212"/>
    <w:p w14:paraId="753A8E07" w14:textId="77777777" w:rsidR="000C23F8" w:rsidRPr="00F8529D" w:rsidRDefault="000C23F8" w:rsidP="00AC5992">
      <w:pPr>
        <w:numPr>
          <w:ilvl w:val="0"/>
          <w:numId w:val="94"/>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5EA500DD" w:rsidR="000C23F8" w:rsidRPr="00F8529D" w:rsidRDefault="000C23F8" w:rsidP="002278FC">
      <w:pPr>
        <w:numPr>
          <w:ilvl w:val="1"/>
          <w:numId w:val="112"/>
        </w:numPr>
        <w:spacing w:line="259" w:lineRule="auto"/>
        <w:ind w:left="709" w:hanging="283"/>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F8529D" w:rsidRDefault="000C23F8" w:rsidP="002278FC">
      <w:pPr>
        <w:numPr>
          <w:ilvl w:val="1"/>
          <w:numId w:val="112"/>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F8529D" w:rsidRDefault="000C23F8" w:rsidP="002278FC">
      <w:pPr>
        <w:numPr>
          <w:ilvl w:val="0"/>
          <w:numId w:val="112"/>
        </w:numPr>
        <w:spacing w:line="259" w:lineRule="auto"/>
        <w:ind w:hanging="357"/>
        <w:jc w:val="both"/>
        <w:rPr>
          <w:sz w:val="22"/>
          <w:szCs w:val="22"/>
        </w:rPr>
      </w:pPr>
      <w:bookmarkStart w:id="213" w:name="_Hlk146784751"/>
      <w:r w:rsidRPr="00F8529D">
        <w:rPr>
          <w:sz w:val="22"/>
          <w:szCs w:val="22"/>
        </w:rPr>
        <w:t>W przypadku</w:t>
      </w:r>
      <w:r w:rsidR="0072470D" w:rsidRPr="00F8529D">
        <w:rPr>
          <w:sz w:val="22"/>
          <w:szCs w:val="22"/>
        </w:rPr>
        <w:t>:</w:t>
      </w:r>
      <w:r w:rsidRPr="00F8529D">
        <w:rPr>
          <w:sz w:val="22"/>
          <w:szCs w:val="22"/>
        </w:rPr>
        <w:t xml:space="preserve"> </w:t>
      </w:r>
    </w:p>
    <w:p w14:paraId="03673A1C" w14:textId="7CA7D93C" w:rsidR="000C23F8" w:rsidRPr="00E538EE" w:rsidRDefault="000C23F8" w:rsidP="002278FC">
      <w:pPr>
        <w:numPr>
          <w:ilvl w:val="1"/>
          <w:numId w:val="112"/>
        </w:numPr>
        <w:spacing w:line="259" w:lineRule="auto"/>
        <w:ind w:left="709" w:hanging="283"/>
        <w:jc w:val="both"/>
        <w:rPr>
          <w:strike/>
          <w:sz w:val="22"/>
          <w:szCs w:val="22"/>
        </w:rPr>
      </w:pPr>
      <w:r w:rsidRPr="00D3230F">
        <w:rPr>
          <w:sz w:val="22"/>
          <w:szCs w:val="22"/>
        </w:rPr>
        <w:t xml:space="preserve">odstąpienia od Umowy </w:t>
      </w:r>
      <w:r w:rsidR="0072470D" w:rsidRPr="00D3230F">
        <w:rPr>
          <w:sz w:val="22"/>
          <w:szCs w:val="22"/>
        </w:rPr>
        <w:t>w części lub wypowiedzenia Umowy w części</w:t>
      </w:r>
      <w:r w:rsidR="00D04E9B" w:rsidRPr="00D3230F">
        <w:rPr>
          <w:sz w:val="22"/>
          <w:szCs w:val="22"/>
        </w:rPr>
        <w:t xml:space="preserve"> przez któr</w:t>
      </w:r>
      <w:r w:rsidR="003B64B9" w:rsidRPr="00D3230F">
        <w:rPr>
          <w:sz w:val="22"/>
          <w:szCs w:val="22"/>
        </w:rPr>
        <w:t>ą</w:t>
      </w:r>
      <w:r w:rsidR="00D04E9B" w:rsidRPr="00D3230F">
        <w:rPr>
          <w:sz w:val="22"/>
          <w:szCs w:val="22"/>
        </w:rPr>
        <w:t>kolwiek ze Stron</w:t>
      </w:r>
      <w:r w:rsidR="0072470D" w:rsidRPr="00D3230F">
        <w:rPr>
          <w:sz w:val="22"/>
          <w:szCs w:val="22"/>
        </w:rPr>
        <w:t xml:space="preserve"> </w:t>
      </w:r>
      <w:bookmarkStart w:id="214" w:name="_Hlk144467500"/>
      <w:r w:rsidRPr="00D3230F">
        <w:rPr>
          <w:sz w:val="22"/>
          <w:szCs w:val="22"/>
        </w:rPr>
        <w:t xml:space="preserve">z przyczyn </w:t>
      </w:r>
      <w:r w:rsidR="0072470D" w:rsidRPr="00D3230F">
        <w:rPr>
          <w:sz w:val="22"/>
          <w:szCs w:val="22"/>
        </w:rPr>
        <w:t>leżących po stronie Wykonawcy</w:t>
      </w:r>
      <w:r w:rsidRPr="00D3230F">
        <w:rPr>
          <w:sz w:val="22"/>
          <w:szCs w:val="22"/>
        </w:rPr>
        <w:t xml:space="preserve">, </w:t>
      </w:r>
      <w:r w:rsidR="0072470D" w:rsidRPr="00D3230F">
        <w:rPr>
          <w:sz w:val="22"/>
          <w:szCs w:val="22"/>
        </w:rPr>
        <w:t xml:space="preserve">Zamawiającemu </w:t>
      </w:r>
      <w:r w:rsidRPr="00D3230F">
        <w:rPr>
          <w:sz w:val="22"/>
          <w:szCs w:val="22"/>
        </w:rPr>
        <w:t xml:space="preserve">przysługuje kara umowna w wysokości 20% wartości </w:t>
      </w:r>
      <w:r w:rsidR="00F960BF" w:rsidRPr="00D3230F">
        <w:rPr>
          <w:sz w:val="22"/>
          <w:szCs w:val="22"/>
        </w:rPr>
        <w:t>netto</w:t>
      </w:r>
      <w:r w:rsidR="00F2094E" w:rsidRPr="00D3230F">
        <w:rPr>
          <w:sz w:val="22"/>
          <w:szCs w:val="22"/>
        </w:rPr>
        <w:t xml:space="preserve"> </w:t>
      </w:r>
      <w:r w:rsidRPr="00D3230F">
        <w:rPr>
          <w:sz w:val="22"/>
          <w:szCs w:val="22"/>
        </w:rPr>
        <w:t>niezrealizowanej części Umowy</w:t>
      </w:r>
      <w:r w:rsidR="005C4237" w:rsidRPr="00D3230F">
        <w:rPr>
          <w:sz w:val="22"/>
          <w:szCs w:val="22"/>
        </w:rPr>
        <w:t>.</w:t>
      </w:r>
      <w:r w:rsidRPr="00D3230F">
        <w:rPr>
          <w:sz w:val="22"/>
          <w:szCs w:val="22"/>
        </w:rPr>
        <w:t xml:space="preserve"> </w:t>
      </w:r>
    </w:p>
    <w:p w14:paraId="0B83BED1" w14:textId="77777777" w:rsidR="002C26C1" w:rsidRPr="00E538EE" w:rsidRDefault="002C26C1" w:rsidP="002C26C1">
      <w:pPr>
        <w:spacing w:line="259" w:lineRule="auto"/>
        <w:ind w:left="1070"/>
        <w:jc w:val="both"/>
        <w:rPr>
          <w:b/>
          <w:bCs/>
          <w:sz w:val="22"/>
          <w:szCs w:val="22"/>
        </w:rPr>
      </w:pPr>
      <w:bookmarkStart w:id="215" w:name="_Hlk148444124"/>
      <w:r w:rsidRPr="00E538EE">
        <w:rPr>
          <w:b/>
          <w:bCs/>
          <w:sz w:val="22"/>
          <w:szCs w:val="22"/>
        </w:rPr>
        <w:t>lub/i</w:t>
      </w:r>
    </w:p>
    <w:bookmarkEnd w:id="215"/>
    <w:p w14:paraId="1F859A3E" w14:textId="20A26B06" w:rsidR="002C26C1" w:rsidRPr="002278FC" w:rsidRDefault="002C26C1" w:rsidP="002278FC">
      <w:pPr>
        <w:numPr>
          <w:ilvl w:val="1"/>
          <w:numId w:val="112"/>
        </w:numPr>
        <w:spacing w:line="259" w:lineRule="auto"/>
        <w:ind w:left="709" w:hanging="283"/>
        <w:jc w:val="both"/>
        <w:rPr>
          <w:strike/>
          <w:sz w:val="22"/>
          <w:szCs w:val="22"/>
        </w:rPr>
      </w:pPr>
      <w:r w:rsidRPr="00E538EE">
        <w:rPr>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bookmarkEnd w:id="214"/>
    <w:p w14:paraId="2BB142DC" w14:textId="7F7B4954" w:rsidR="00F66B98" w:rsidRPr="00F8529D" w:rsidRDefault="00F66B98" w:rsidP="002278FC">
      <w:pPr>
        <w:numPr>
          <w:ilvl w:val="0"/>
          <w:numId w:val="112"/>
        </w:numPr>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2278FC">
      <w:pPr>
        <w:numPr>
          <w:ilvl w:val="1"/>
          <w:numId w:val="112"/>
        </w:numPr>
        <w:jc w:val="both"/>
        <w:rPr>
          <w:sz w:val="22"/>
          <w:szCs w:val="22"/>
        </w:rPr>
      </w:pPr>
      <w:bookmarkStart w:id="216" w:name="_Hlk148947447"/>
      <w:r w:rsidRPr="00F8529D">
        <w:rPr>
          <w:sz w:val="22"/>
          <w:szCs w:val="22"/>
        </w:rPr>
        <w:t>za odstąpienie od Umowy w całości przez którąkolwiek ze Stron z winy Zamawiającego - w wysokości 20% wartości netto Umowy, o której mowa w § 3 ust. 1.</w:t>
      </w:r>
    </w:p>
    <w:p w14:paraId="02BE2757" w14:textId="12F065AD" w:rsidR="00B03020" w:rsidRPr="000B1CFB" w:rsidRDefault="00B03020" w:rsidP="000B1CFB">
      <w:pPr>
        <w:pStyle w:val="Akapitzlist"/>
        <w:ind w:left="360" w:firstLine="348"/>
        <w:jc w:val="both"/>
        <w:rPr>
          <w:sz w:val="22"/>
          <w:szCs w:val="22"/>
        </w:rPr>
      </w:pPr>
      <w:r w:rsidRPr="000B1CFB">
        <w:rPr>
          <w:sz w:val="22"/>
          <w:szCs w:val="22"/>
        </w:rPr>
        <w:t>i</w:t>
      </w:r>
    </w:p>
    <w:p w14:paraId="31FC00A3" w14:textId="63236D14" w:rsidR="00F66B98" w:rsidRPr="00D3230F" w:rsidRDefault="00F66B98" w:rsidP="002278FC">
      <w:pPr>
        <w:numPr>
          <w:ilvl w:val="1"/>
          <w:numId w:val="112"/>
        </w:numPr>
        <w:jc w:val="both"/>
        <w:rPr>
          <w:sz w:val="22"/>
          <w:szCs w:val="22"/>
        </w:rPr>
      </w:pPr>
      <w:r w:rsidRPr="000B1CFB">
        <w:rPr>
          <w:sz w:val="22"/>
          <w:szCs w:val="22"/>
        </w:rPr>
        <w:t>za ods</w:t>
      </w:r>
      <w:r w:rsidRPr="00D3230F">
        <w:rPr>
          <w:sz w:val="22"/>
          <w:szCs w:val="22"/>
        </w:rPr>
        <w:t xml:space="preserve">tąpienie od Umowy w części przez którąkolwiek ze Stron z winy Zamawiającego - </w:t>
      </w:r>
      <w:r w:rsidR="00A459EE">
        <w:rPr>
          <w:sz w:val="22"/>
          <w:szCs w:val="22"/>
        </w:rPr>
        <w:br/>
      </w:r>
      <w:r w:rsidRPr="00D3230F">
        <w:rPr>
          <w:sz w:val="22"/>
          <w:szCs w:val="22"/>
        </w:rPr>
        <w:t>w wysokości 20% wartości netto niezrealizowanej części Umowy.</w:t>
      </w:r>
      <w:bookmarkEnd w:id="216"/>
    </w:p>
    <w:p w14:paraId="2A2CF2DB" w14:textId="7FD55E96" w:rsidR="000C23F8" w:rsidRPr="00F8529D" w:rsidRDefault="004B24AC" w:rsidP="002278FC">
      <w:pPr>
        <w:numPr>
          <w:ilvl w:val="0"/>
          <w:numId w:val="112"/>
        </w:numPr>
        <w:ind w:hanging="357"/>
        <w:jc w:val="both"/>
        <w:rPr>
          <w:sz w:val="22"/>
          <w:szCs w:val="22"/>
        </w:rPr>
      </w:pPr>
      <w:r w:rsidRPr="00D3230F">
        <w:rPr>
          <w:sz w:val="22"/>
          <w:szCs w:val="22"/>
        </w:rPr>
        <w:t xml:space="preserve">Kary umowne podlegają kumulacji, </w:t>
      </w:r>
      <w:r w:rsidR="005C4237" w:rsidRPr="00D3230F">
        <w:rPr>
          <w:sz w:val="22"/>
          <w:szCs w:val="22"/>
        </w:rPr>
        <w:t xml:space="preserve">w tym kara umowna za odstąpienie </w:t>
      </w:r>
      <w:r w:rsidR="00F90F93" w:rsidRPr="00D3230F">
        <w:rPr>
          <w:sz w:val="22"/>
          <w:szCs w:val="22"/>
        </w:rPr>
        <w:t xml:space="preserve">w części </w:t>
      </w:r>
      <w:r w:rsidR="005C4237" w:rsidRPr="00D3230F">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w:t>
      </w:r>
      <w:r w:rsidR="000C23F8" w:rsidRPr="00F8529D">
        <w:rPr>
          <w:sz w:val="22"/>
          <w:szCs w:val="22"/>
        </w:rPr>
        <w:lastRenderedPageBreak/>
        <w:t xml:space="preserve">umownych przysługujących Zamawiającemu nie przekroczy </w:t>
      </w:r>
      <w:r w:rsidR="001135B3">
        <w:rPr>
          <w:sz w:val="22"/>
          <w:szCs w:val="22"/>
        </w:rPr>
        <w:t xml:space="preserve">50%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2278FC">
      <w:pPr>
        <w:numPr>
          <w:ilvl w:val="0"/>
          <w:numId w:val="112"/>
        </w:numPr>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2278FC">
      <w:pPr>
        <w:numPr>
          <w:ilvl w:val="0"/>
          <w:numId w:val="112"/>
        </w:numPr>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2278FC">
      <w:pPr>
        <w:numPr>
          <w:ilvl w:val="0"/>
          <w:numId w:val="112"/>
        </w:numPr>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7"/>
      <w:bookmarkEnd w:id="213"/>
    </w:p>
    <w:p w14:paraId="4E1E67AC" w14:textId="77777777" w:rsidR="000C23F8" w:rsidRPr="00F8529D" w:rsidRDefault="000C23F8" w:rsidP="000B1CFB">
      <w:pPr>
        <w:pStyle w:val="Nagwek2"/>
        <w:spacing w:before="0"/>
      </w:pPr>
      <w:bookmarkStart w:id="217" w:name="_Toc83291685"/>
      <w:bookmarkStart w:id="218" w:name="_Toc106095873"/>
      <w:bookmarkStart w:id="219" w:name="_Toc106096313"/>
      <w:bookmarkStart w:id="220" w:name="_Toc106096417"/>
      <w:bookmarkStart w:id="221" w:name="_Toc226093680"/>
      <w:r w:rsidRPr="00F8529D">
        <w:t>§ 14. Rozwiązanie, odstąpienie lub wypowiedzenie Umowy</w:t>
      </w:r>
      <w:bookmarkEnd w:id="217"/>
      <w:bookmarkEnd w:id="218"/>
      <w:bookmarkEnd w:id="219"/>
      <w:bookmarkEnd w:id="220"/>
      <w:bookmarkEnd w:id="221"/>
    </w:p>
    <w:p w14:paraId="7F7C0D91" w14:textId="77777777" w:rsidR="000C23F8" w:rsidRPr="00D3230F" w:rsidRDefault="000C23F8" w:rsidP="000B1CFB">
      <w:pPr>
        <w:numPr>
          <w:ilvl w:val="0"/>
          <w:numId w:val="58"/>
        </w:numPr>
        <w:ind w:left="357" w:hanging="357"/>
        <w:jc w:val="both"/>
        <w:rPr>
          <w:sz w:val="22"/>
          <w:szCs w:val="22"/>
        </w:rPr>
      </w:pPr>
      <w:bookmarkStart w:id="222" w:name="_Hlk146784907"/>
      <w:r w:rsidRPr="00F8529D">
        <w:rPr>
          <w:sz w:val="22"/>
          <w:szCs w:val="22"/>
        </w:rPr>
        <w:t>Strony mogą rozwiązać Umowę na mocy porozumienia Stron.</w:t>
      </w:r>
    </w:p>
    <w:p w14:paraId="55217CF2" w14:textId="26C9E09B" w:rsidR="000C23F8" w:rsidRPr="00D3230F" w:rsidRDefault="000C23F8" w:rsidP="000B1CFB">
      <w:pPr>
        <w:numPr>
          <w:ilvl w:val="0"/>
          <w:numId w:val="58"/>
        </w:numPr>
        <w:ind w:left="357" w:hanging="357"/>
        <w:jc w:val="both"/>
        <w:rPr>
          <w:sz w:val="22"/>
          <w:szCs w:val="22"/>
        </w:rPr>
      </w:pPr>
      <w:r w:rsidRPr="00D3230F">
        <w:rPr>
          <w:sz w:val="22"/>
          <w:szCs w:val="22"/>
        </w:rPr>
        <w:t>Zamawiający</w:t>
      </w:r>
      <w:r w:rsidR="00202054" w:rsidRPr="00D3230F">
        <w:rPr>
          <w:sz w:val="22"/>
          <w:szCs w:val="22"/>
        </w:rPr>
        <w:t>, wedle swego wyboru,</w:t>
      </w:r>
      <w:r w:rsidRPr="00D3230F">
        <w:rPr>
          <w:sz w:val="22"/>
          <w:szCs w:val="22"/>
        </w:rPr>
        <w:t xml:space="preserve"> może odstąpić od Umowy</w:t>
      </w:r>
      <w:r w:rsidR="00202054" w:rsidRPr="00D3230F">
        <w:rPr>
          <w:sz w:val="22"/>
          <w:szCs w:val="22"/>
        </w:rPr>
        <w:t xml:space="preserve"> (ex </w:t>
      </w:r>
      <w:proofErr w:type="spellStart"/>
      <w:r w:rsidR="00202054" w:rsidRPr="00D3230F">
        <w:rPr>
          <w:sz w:val="22"/>
          <w:szCs w:val="22"/>
        </w:rPr>
        <w:t>tunc</w:t>
      </w:r>
      <w:proofErr w:type="spellEnd"/>
      <w:r w:rsidR="00202054" w:rsidRPr="00D3230F">
        <w:rPr>
          <w:sz w:val="22"/>
          <w:szCs w:val="22"/>
        </w:rPr>
        <w:t xml:space="preserve"> – wstecz)</w:t>
      </w:r>
      <w:r w:rsidRPr="00D3230F">
        <w:rPr>
          <w:sz w:val="22"/>
          <w:szCs w:val="22"/>
        </w:rPr>
        <w:t xml:space="preserve"> </w:t>
      </w:r>
      <w:bookmarkStart w:id="223" w:name="_Hlk144467170"/>
      <w:r w:rsidRPr="00D3230F">
        <w:rPr>
          <w:sz w:val="22"/>
          <w:szCs w:val="22"/>
        </w:rPr>
        <w:t>w całości lub części</w:t>
      </w:r>
      <w:bookmarkEnd w:id="223"/>
      <w:r w:rsidR="00202054" w:rsidRPr="00D3230F">
        <w:rPr>
          <w:sz w:val="22"/>
          <w:szCs w:val="22"/>
        </w:rPr>
        <w:t xml:space="preserve"> lub wypowiedzieć Umowę</w:t>
      </w:r>
      <w:r w:rsidRPr="00D3230F">
        <w:rPr>
          <w:sz w:val="22"/>
          <w:szCs w:val="22"/>
        </w:rPr>
        <w:t xml:space="preserve"> </w:t>
      </w:r>
      <w:r w:rsidR="00202054" w:rsidRPr="00D3230F">
        <w:rPr>
          <w:sz w:val="22"/>
          <w:szCs w:val="22"/>
        </w:rPr>
        <w:t>(</w:t>
      </w:r>
      <w:r w:rsidRPr="00D3230F">
        <w:rPr>
          <w:sz w:val="22"/>
          <w:szCs w:val="22"/>
        </w:rPr>
        <w:t xml:space="preserve">ex nunc </w:t>
      </w:r>
      <w:r w:rsidR="00D04E9B" w:rsidRPr="00D3230F">
        <w:rPr>
          <w:sz w:val="22"/>
          <w:szCs w:val="22"/>
        </w:rPr>
        <w:t>–</w:t>
      </w:r>
      <w:r w:rsidR="00202054" w:rsidRPr="00D3230F">
        <w:rPr>
          <w:sz w:val="22"/>
          <w:szCs w:val="22"/>
        </w:rPr>
        <w:t xml:space="preserve"> </w:t>
      </w:r>
      <w:r w:rsidRPr="00D3230F">
        <w:rPr>
          <w:sz w:val="22"/>
          <w:szCs w:val="22"/>
        </w:rPr>
        <w:t>od teraz)</w:t>
      </w:r>
      <w:r w:rsidR="0072470D" w:rsidRPr="00D3230F">
        <w:rPr>
          <w:sz w:val="22"/>
          <w:szCs w:val="22"/>
        </w:rPr>
        <w:t xml:space="preserve"> w całości lub części</w:t>
      </w:r>
      <w:r w:rsidR="00202054" w:rsidRPr="00D3230F">
        <w:rPr>
          <w:sz w:val="22"/>
          <w:szCs w:val="22"/>
        </w:rPr>
        <w:t>,</w:t>
      </w:r>
      <w:r w:rsidRPr="00D3230F">
        <w:rPr>
          <w:sz w:val="22"/>
          <w:szCs w:val="22"/>
        </w:rPr>
        <w:t xml:space="preserve"> w przypadku:</w:t>
      </w:r>
    </w:p>
    <w:p w14:paraId="00C320C4" w14:textId="77777777" w:rsidR="000C23F8" w:rsidRPr="00F8529D" w:rsidRDefault="000C23F8" w:rsidP="000B1CFB">
      <w:pPr>
        <w:numPr>
          <w:ilvl w:val="1"/>
          <w:numId w:val="58"/>
        </w:numPr>
        <w:jc w:val="both"/>
        <w:rPr>
          <w:sz w:val="22"/>
          <w:szCs w:val="22"/>
        </w:rPr>
      </w:pPr>
      <w:r w:rsidRPr="00D3230F">
        <w:rPr>
          <w:sz w:val="22"/>
          <w:szCs w:val="22"/>
        </w:rPr>
        <w:t xml:space="preserve">wygaśnięcia ubezpieczenia Wykonawcy i nieprzedłużenia ochrony ubezpieczeniowej w okresie </w:t>
      </w:r>
      <w:r w:rsidRPr="00F8529D">
        <w:rPr>
          <w:sz w:val="22"/>
          <w:szCs w:val="22"/>
        </w:rPr>
        <w:t>realizacji Umowy,</w:t>
      </w:r>
    </w:p>
    <w:p w14:paraId="58CCB24E" w14:textId="77777777" w:rsidR="000C23F8" w:rsidRPr="00F8529D" w:rsidRDefault="000C23F8" w:rsidP="000B1CFB">
      <w:pPr>
        <w:numPr>
          <w:ilvl w:val="1"/>
          <w:numId w:val="58"/>
        </w:numPr>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0B1CFB">
      <w:pPr>
        <w:numPr>
          <w:ilvl w:val="1"/>
          <w:numId w:val="58"/>
        </w:numPr>
        <w:jc w:val="both"/>
        <w:rPr>
          <w:sz w:val="22"/>
          <w:szCs w:val="22"/>
        </w:rPr>
      </w:pPr>
      <w:bookmarkStart w:id="224"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4"/>
    <w:p w14:paraId="3CE94781" w14:textId="5D693CC1" w:rsidR="000C23F8" w:rsidRPr="00F8529D" w:rsidRDefault="000C23F8" w:rsidP="000B1CFB">
      <w:pPr>
        <w:numPr>
          <w:ilvl w:val="1"/>
          <w:numId w:val="58"/>
        </w:numPr>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0B1CFB">
      <w:pPr>
        <w:numPr>
          <w:ilvl w:val="1"/>
          <w:numId w:val="58"/>
        </w:numPr>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0B1CFB">
      <w:pPr>
        <w:numPr>
          <w:ilvl w:val="2"/>
          <w:numId w:val="58"/>
        </w:numPr>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0B1CFB">
      <w:pPr>
        <w:numPr>
          <w:ilvl w:val="2"/>
          <w:numId w:val="58"/>
        </w:numPr>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0B1CFB">
      <w:pPr>
        <w:numPr>
          <w:ilvl w:val="2"/>
          <w:numId w:val="58"/>
        </w:numPr>
        <w:ind w:hanging="357"/>
        <w:jc w:val="both"/>
        <w:rPr>
          <w:sz w:val="22"/>
          <w:szCs w:val="22"/>
        </w:rPr>
      </w:pPr>
      <w:bookmarkStart w:id="225"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5"/>
      <w:r w:rsidRPr="00F8529D">
        <w:rPr>
          <w:sz w:val="22"/>
          <w:szCs w:val="22"/>
        </w:rPr>
        <w:t>,</w:t>
      </w:r>
    </w:p>
    <w:p w14:paraId="50AE23C0" w14:textId="77777777" w:rsidR="000C23F8" w:rsidRPr="00F8529D" w:rsidRDefault="000C23F8" w:rsidP="000B1CFB">
      <w:pPr>
        <w:numPr>
          <w:ilvl w:val="1"/>
          <w:numId w:val="58"/>
        </w:numPr>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135198" w:rsidRDefault="000C23F8" w:rsidP="000B1CFB">
      <w:pPr>
        <w:numPr>
          <w:ilvl w:val="1"/>
          <w:numId w:val="58"/>
        </w:numPr>
        <w:jc w:val="both"/>
        <w:rPr>
          <w:b/>
          <w:bCs/>
          <w:sz w:val="22"/>
          <w:szCs w:val="22"/>
        </w:rPr>
      </w:pPr>
      <w:r w:rsidRPr="00135198">
        <w:rPr>
          <w:sz w:val="22"/>
          <w:szCs w:val="22"/>
        </w:rPr>
        <w:t>nieprzystąpienia w danym dniu do realizacji zamówienia, przy czym odstąpienie</w:t>
      </w:r>
      <w:r w:rsidR="00202054" w:rsidRPr="00135198">
        <w:rPr>
          <w:sz w:val="22"/>
          <w:szCs w:val="22"/>
        </w:rPr>
        <w:t>/wypowiedzenie</w:t>
      </w:r>
      <w:r w:rsidRPr="00135198">
        <w:rPr>
          <w:sz w:val="22"/>
          <w:szCs w:val="22"/>
        </w:rPr>
        <w:t xml:space="preserve"> dotyczyć będzie tylko tej części </w:t>
      </w:r>
      <w:r w:rsidR="00202054" w:rsidRPr="00135198">
        <w:rPr>
          <w:sz w:val="22"/>
          <w:szCs w:val="22"/>
        </w:rPr>
        <w:t>U</w:t>
      </w:r>
      <w:r w:rsidRPr="00135198">
        <w:rPr>
          <w:sz w:val="22"/>
          <w:szCs w:val="22"/>
        </w:rPr>
        <w:t>mowy,</w:t>
      </w:r>
    </w:p>
    <w:p w14:paraId="2B363E7F" w14:textId="77777777" w:rsidR="000C23F8" w:rsidRPr="00F8529D" w:rsidRDefault="000C23F8" w:rsidP="000B1CFB">
      <w:pPr>
        <w:numPr>
          <w:ilvl w:val="1"/>
          <w:numId w:val="58"/>
        </w:numPr>
        <w:jc w:val="both"/>
        <w:rPr>
          <w:sz w:val="22"/>
          <w:szCs w:val="22"/>
        </w:rPr>
      </w:pPr>
      <w:r w:rsidRPr="00F8529D">
        <w:rPr>
          <w:sz w:val="22"/>
          <w:szCs w:val="22"/>
        </w:rPr>
        <w:t>otwarcia postępowania likwidacyjnego Wykonawcy.</w:t>
      </w:r>
    </w:p>
    <w:p w14:paraId="6506C8E6" w14:textId="226AFD19" w:rsidR="000C23F8" w:rsidRPr="000B1CFB" w:rsidRDefault="000C23F8" w:rsidP="000B1CFB">
      <w:pPr>
        <w:numPr>
          <w:ilvl w:val="0"/>
          <w:numId w:val="58"/>
        </w:numPr>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135198" w:rsidRPr="00135198">
        <w:rPr>
          <w:sz w:val="22"/>
          <w:szCs w:val="22"/>
        </w:rPr>
        <w:t>8</w:t>
      </w:r>
      <w:r w:rsidRPr="00135198">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22"/>
    </w:p>
    <w:p w14:paraId="7F8187CD" w14:textId="3AB560F1" w:rsidR="00A603EC" w:rsidRPr="00F8529D" w:rsidRDefault="00A603EC" w:rsidP="00192A50">
      <w:pPr>
        <w:numPr>
          <w:ilvl w:val="0"/>
          <w:numId w:val="58"/>
        </w:numPr>
        <w:spacing w:line="256" w:lineRule="auto"/>
        <w:jc w:val="both"/>
        <w:rPr>
          <w:sz w:val="22"/>
          <w:szCs w:val="22"/>
        </w:rPr>
      </w:pPr>
      <w:bookmarkStart w:id="226" w:name="_Hlk146784951"/>
      <w:r w:rsidRPr="00F8529D">
        <w:rPr>
          <w:sz w:val="22"/>
          <w:szCs w:val="22"/>
        </w:rPr>
        <w:t>Z uprawnienia do odstąpienia od Umowy</w:t>
      </w:r>
      <w:r w:rsidR="004E15BD" w:rsidRPr="00F8529D">
        <w:rPr>
          <w:sz w:val="22"/>
          <w:szCs w:val="22"/>
        </w:rPr>
        <w:t xml:space="preserve"> (w całości </w:t>
      </w:r>
      <w:r w:rsidR="004E15BD" w:rsidRPr="00135198">
        <w:rPr>
          <w:sz w:val="22"/>
          <w:szCs w:val="22"/>
        </w:rPr>
        <w:t>lub części)</w:t>
      </w:r>
      <w:r w:rsidRPr="00135198">
        <w:rPr>
          <w:sz w:val="22"/>
          <w:szCs w:val="22"/>
        </w:rPr>
        <w:t xml:space="preserve">, </w:t>
      </w:r>
      <w:r w:rsidRPr="00F8529D">
        <w:rPr>
          <w:sz w:val="22"/>
          <w:szCs w:val="22"/>
        </w:rPr>
        <w:t xml:space="preserve">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135198" w:rsidRDefault="000C23F8" w:rsidP="00192A50">
      <w:pPr>
        <w:numPr>
          <w:ilvl w:val="0"/>
          <w:numId w:val="58"/>
        </w:numPr>
        <w:spacing w:line="259" w:lineRule="auto"/>
        <w:ind w:left="357" w:hanging="357"/>
        <w:jc w:val="both"/>
        <w:rPr>
          <w:sz w:val="22"/>
          <w:szCs w:val="22"/>
        </w:rPr>
      </w:pPr>
      <w:r w:rsidRPr="00135198">
        <w:rPr>
          <w:sz w:val="22"/>
          <w:szCs w:val="22"/>
        </w:rPr>
        <w:t xml:space="preserve">Odstąpienie od Umowy </w:t>
      </w:r>
      <w:r w:rsidR="004B24AC" w:rsidRPr="00135198">
        <w:rPr>
          <w:sz w:val="22"/>
          <w:szCs w:val="22"/>
        </w:rPr>
        <w:t xml:space="preserve">lub wypowiedzenie Umowy </w:t>
      </w:r>
      <w:r w:rsidRPr="00135198">
        <w:rPr>
          <w:sz w:val="22"/>
          <w:szCs w:val="22"/>
        </w:rPr>
        <w:t xml:space="preserve">w części nie wyłącza realizacji uprawnień </w:t>
      </w:r>
      <w:r w:rsidR="004B24AC" w:rsidRPr="00135198">
        <w:rPr>
          <w:sz w:val="22"/>
          <w:szCs w:val="22"/>
        </w:rPr>
        <w:t xml:space="preserve">Zamawiającego </w:t>
      </w:r>
      <w:r w:rsidRPr="00135198">
        <w:rPr>
          <w:sz w:val="22"/>
          <w:szCs w:val="22"/>
        </w:rPr>
        <w:t>wynikających z części Umowy,</w:t>
      </w:r>
      <w:r w:rsidR="004B24AC" w:rsidRPr="00135198">
        <w:rPr>
          <w:sz w:val="22"/>
          <w:szCs w:val="22"/>
        </w:rPr>
        <w:t xml:space="preserve"> której nie dotyczy odstąpienie lub wypowiedzenie.</w:t>
      </w:r>
      <w:r w:rsidRPr="00135198">
        <w:rPr>
          <w:sz w:val="22"/>
          <w:szCs w:val="22"/>
        </w:rPr>
        <w:t xml:space="preserve"> </w:t>
      </w:r>
    </w:p>
    <w:p w14:paraId="54F214BB" w14:textId="13ECE2CD" w:rsidR="00160C0C" w:rsidRDefault="00160C0C" w:rsidP="00192A50">
      <w:pPr>
        <w:numPr>
          <w:ilvl w:val="0"/>
          <w:numId w:val="58"/>
        </w:numPr>
        <w:spacing w:line="259" w:lineRule="auto"/>
        <w:ind w:left="357" w:hanging="357"/>
        <w:jc w:val="both"/>
        <w:rPr>
          <w:sz w:val="22"/>
          <w:szCs w:val="22"/>
        </w:rPr>
      </w:pPr>
      <w:r w:rsidRPr="00F8529D">
        <w:rPr>
          <w:sz w:val="22"/>
          <w:szCs w:val="22"/>
        </w:rPr>
        <w:lastRenderedPageBreak/>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A32B475" w14:textId="6C4EF6C4" w:rsidR="008326BE" w:rsidRPr="00242367" w:rsidRDefault="008326BE" w:rsidP="008326BE">
      <w:pPr>
        <w:numPr>
          <w:ilvl w:val="0"/>
          <w:numId w:val="58"/>
        </w:numPr>
        <w:spacing w:line="259" w:lineRule="auto"/>
        <w:ind w:left="357" w:hanging="357"/>
        <w:jc w:val="both"/>
        <w:rPr>
          <w:sz w:val="22"/>
          <w:szCs w:val="22"/>
        </w:rPr>
      </w:pPr>
      <w:bookmarkStart w:id="227"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27"/>
    <w:p w14:paraId="1288ED1A" w14:textId="17A383F7" w:rsidR="000C23F8" w:rsidRPr="00595487" w:rsidRDefault="000C23F8" w:rsidP="00192A50">
      <w:pPr>
        <w:numPr>
          <w:ilvl w:val="0"/>
          <w:numId w:val="58"/>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135198">
        <w:rPr>
          <w:sz w:val="22"/>
          <w:szCs w:val="22"/>
        </w:rPr>
        <w:t xml:space="preserve">30 dni, </w:t>
      </w:r>
      <w:r w:rsidRPr="00595487">
        <w:rPr>
          <w:sz w:val="22"/>
          <w:szCs w:val="22"/>
        </w:rPr>
        <w:t>w przypadku:</w:t>
      </w:r>
    </w:p>
    <w:p w14:paraId="29FCAF3A" w14:textId="77777777" w:rsidR="000C23F8" w:rsidRPr="00595487" w:rsidRDefault="000C23F8" w:rsidP="00192A50">
      <w:pPr>
        <w:numPr>
          <w:ilvl w:val="1"/>
          <w:numId w:val="58"/>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192A50">
      <w:pPr>
        <w:numPr>
          <w:ilvl w:val="1"/>
          <w:numId w:val="58"/>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192A50">
      <w:pPr>
        <w:numPr>
          <w:ilvl w:val="1"/>
          <w:numId w:val="58"/>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192A50">
      <w:pPr>
        <w:numPr>
          <w:ilvl w:val="0"/>
          <w:numId w:val="58"/>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BD6E407" w14:textId="11F0E4D5" w:rsidR="008326BE" w:rsidRPr="000B1CFB" w:rsidRDefault="008326BE" w:rsidP="000B1CFB">
      <w:pPr>
        <w:numPr>
          <w:ilvl w:val="0"/>
          <w:numId w:val="58"/>
        </w:numPr>
        <w:spacing w:line="259" w:lineRule="auto"/>
        <w:ind w:left="357" w:hanging="357"/>
        <w:jc w:val="both"/>
        <w:rPr>
          <w:sz w:val="22"/>
          <w:szCs w:val="22"/>
        </w:rPr>
      </w:pPr>
      <w:bookmarkStart w:id="228"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135198">
        <w:rPr>
          <w:sz w:val="22"/>
          <w:szCs w:val="22"/>
        </w:rPr>
        <w:t>usług</w:t>
      </w:r>
      <w:r w:rsidRPr="0073406F">
        <w:rPr>
          <w:color w:val="FF0000"/>
          <w:sz w:val="22"/>
          <w:szCs w:val="22"/>
        </w:rPr>
        <w:t xml:space="preserve">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135198">
        <w:rPr>
          <w:sz w:val="22"/>
          <w:szCs w:val="22"/>
        </w:rPr>
        <w:t>usługi,</w:t>
      </w:r>
      <w:r w:rsidRPr="00242367">
        <w:rPr>
          <w:sz w:val="22"/>
          <w:szCs w:val="22"/>
        </w:rPr>
        <w:t xml:space="preserve"> które nie mogły zostać rozliczone w inny sposób.</w:t>
      </w:r>
      <w:bookmarkEnd w:id="228"/>
    </w:p>
    <w:p w14:paraId="7AFC93DB" w14:textId="0EA2D2E9" w:rsidR="000C23F8" w:rsidRPr="00595487" w:rsidRDefault="000C23F8" w:rsidP="00192A50">
      <w:pPr>
        <w:numPr>
          <w:ilvl w:val="0"/>
          <w:numId w:val="58"/>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9" w:name="_Toc64016211"/>
      <w:bookmarkStart w:id="230" w:name="_Toc106095874"/>
      <w:bookmarkStart w:id="231" w:name="_Toc106096314"/>
      <w:bookmarkStart w:id="232" w:name="_Toc106096418"/>
      <w:bookmarkStart w:id="233" w:name="_Toc226093681"/>
      <w:bookmarkStart w:id="234" w:name="_Hlk148332977"/>
      <w:bookmarkStart w:id="235" w:name="_Hlk67826402"/>
      <w:bookmarkEnd w:id="226"/>
      <w:r w:rsidRPr="00E66F78">
        <w:t>§ 1</w:t>
      </w:r>
      <w:r>
        <w:t>5</w:t>
      </w:r>
      <w:r w:rsidRPr="00E66F78">
        <w:t xml:space="preserve">. </w:t>
      </w:r>
      <w:bookmarkStart w:id="236" w:name="_Hlk147835254"/>
      <w:r w:rsidRPr="00E66F78">
        <w:t>Zmiany Umowy</w:t>
      </w:r>
      <w:bookmarkEnd w:id="229"/>
      <w:bookmarkEnd w:id="230"/>
      <w:bookmarkEnd w:id="231"/>
      <w:bookmarkEnd w:id="232"/>
      <w:bookmarkEnd w:id="233"/>
    </w:p>
    <w:p w14:paraId="43A62B7B" w14:textId="77777777" w:rsidR="002C26C1" w:rsidRPr="00F8529D" w:rsidRDefault="002C26C1" w:rsidP="002C26C1">
      <w:pPr>
        <w:pStyle w:val="Akapitzlist"/>
        <w:numPr>
          <w:ilvl w:val="0"/>
          <w:numId w:val="76"/>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58DEF77B" w14:textId="77777777" w:rsidR="002C26C1" w:rsidRPr="00F8529D" w:rsidRDefault="002C26C1" w:rsidP="002C26C1">
      <w:pPr>
        <w:numPr>
          <w:ilvl w:val="0"/>
          <w:numId w:val="76"/>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Wykonawcy (przy czym Zamawiający nie ma obowiązku dokonania zmian Umowy):  </w:t>
      </w:r>
    </w:p>
    <w:p w14:paraId="7CC915CD" w14:textId="77777777" w:rsidR="002C26C1" w:rsidRPr="00F8529D" w:rsidRDefault="002C26C1" w:rsidP="002C26C1">
      <w:pPr>
        <w:numPr>
          <w:ilvl w:val="1"/>
          <w:numId w:val="76"/>
        </w:numPr>
        <w:spacing w:line="259" w:lineRule="auto"/>
        <w:jc w:val="both"/>
        <w:rPr>
          <w:sz w:val="22"/>
          <w:szCs w:val="22"/>
        </w:rPr>
      </w:pPr>
      <w:r w:rsidRPr="00F8529D">
        <w:rPr>
          <w:sz w:val="22"/>
          <w:szCs w:val="22"/>
        </w:rPr>
        <w:t>Zmiany terminu realizacji Umowy:</w:t>
      </w:r>
    </w:p>
    <w:p w14:paraId="11592C8F" w14:textId="3A5407F8" w:rsidR="002C26C1" w:rsidRPr="00A459EE" w:rsidRDefault="002C26C1" w:rsidP="00A459EE">
      <w:pPr>
        <w:pStyle w:val="Akapitzlist"/>
        <w:numPr>
          <w:ilvl w:val="2"/>
          <w:numId w:val="76"/>
        </w:numPr>
        <w:spacing w:line="259" w:lineRule="auto"/>
        <w:jc w:val="both"/>
        <w:rPr>
          <w:sz w:val="22"/>
          <w:szCs w:val="22"/>
        </w:rPr>
      </w:pPr>
      <w:r w:rsidRPr="003B67E9">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527532E9" w14:textId="100EA666" w:rsidR="002C26C1" w:rsidRPr="00A459EE" w:rsidRDefault="002C26C1" w:rsidP="00A459EE">
      <w:pPr>
        <w:pStyle w:val="Akapitzlist"/>
        <w:spacing w:line="259" w:lineRule="auto"/>
        <w:ind w:left="1080"/>
        <w:jc w:val="both"/>
        <w:rPr>
          <w:sz w:val="22"/>
          <w:szCs w:val="22"/>
        </w:rPr>
      </w:pPr>
      <w:r w:rsidRPr="00E538EE">
        <w:rPr>
          <w:sz w:val="22"/>
          <w:szCs w:val="22"/>
        </w:rPr>
        <w:t>lub</w:t>
      </w:r>
    </w:p>
    <w:p w14:paraId="752F05A2" w14:textId="77777777" w:rsidR="002C26C1" w:rsidRPr="00E538EE" w:rsidRDefault="002C26C1" w:rsidP="002C26C1">
      <w:pPr>
        <w:numPr>
          <w:ilvl w:val="2"/>
          <w:numId w:val="76"/>
        </w:numPr>
        <w:spacing w:line="259" w:lineRule="auto"/>
        <w:jc w:val="both"/>
        <w:rPr>
          <w:sz w:val="22"/>
          <w:szCs w:val="22"/>
        </w:rPr>
      </w:pPr>
      <w:r w:rsidRPr="00E538EE">
        <w:rPr>
          <w:sz w:val="22"/>
          <w:szCs w:val="22"/>
        </w:rPr>
        <w:t>w przypadku gdy nie została wykorzystana wartość Umowy określona w §3 ust. 1:</w:t>
      </w:r>
    </w:p>
    <w:p w14:paraId="27F814C2" w14:textId="77777777" w:rsidR="002C26C1" w:rsidRPr="00E538EE" w:rsidRDefault="002C26C1" w:rsidP="002C26C1">
      <w:pPr>
        <w:spacing w:line="259" w:lineRule="auto"/>
        <w:ind w:left="1080"/>
        <w:jc w:val="both"/>
        <w:rPr>
          <w:sz w:val="22"/>
          <w:szCs w:val="22"/>
        </w:rPr>
      </w:pPr>
      <w:r w:rsidRPr="00E538EE">
        <w:rPr>
          <w:sz w:val="22"/>
          <w:szCs w:val="22"/>
        </w:rPr>
        <w:t xml:space="preserve">- automatyczne wydłużenie o okres nie dłuższy niż </w:t>
      </w:r>
      <w:r w:rsidRPr="00E538EE">
        <w:rPr>
          <w:b/>
          <w:bCs/>
          <w:sz w:val="22"/>
          <w:szCs w:val="22"/>
        </w:rPr>
        <w:t>6 miesięcy</w:t>
      </w:r>
      <w:r w:rsidRPr="00E538EE">
        <w:rPr>
          <w:sz w:val="22"/>
          <w:szCs w:val="22"/>
        </w:rPr>
        <w:t>, przy czym wydłużenie dotyczy wyłącznie okresu świadczenia usług, za które wynagrodzenie nie przekroczy tej wartości;</w:t>
      </w:r>
    </w:p>
    <w:p w14:paraId="73412885" w14:textId="77777777" w:rsidR="002C26C1" w:rsidRDefault="002C26C1" w:rsidP="002C26C1">
      <w:pPr>
        <w:spacing w:line="259" w:lineRule="auto"/>
        <w:ind w:left="1080"/>
        <w:jc w:val="both"/>
        <w:rPr>
          <w:sz w:val="22"/>
          <w:szCs w:val="22"/>
        </w:rPr>
      </w:pPr>
      <w:r w:rsidRPr="00E538EE">
        <w:rPr>
          <w:sz w:val="22"/>
          <w:szCs w:val="22"/>
        </w:rPr>
        <w:t xml:space="preserve">- dłuższy niż </w:t>
      </w:r>
      <w:r w:rsidRPr="00E538EE">
        <w:rPr>
          <w:b/>
          <w:bCs/>
          <w:sz w:val="22"/>
          <w:szCs w:val="22"/>
        </w:rPr>
        <w:t>6 miesięcy</w:t>
      </w:r>
      <w:r w:rsidRPr="00E538EE">
        <w:rPr>
          <w:sz w:val="22"/>
          <w:szCs w:val="22"/>
        </w:rPr>
        <w:t xml:space="preserve"> w stosunku do pierwotnego terminu zakończenia realizacji Umowy (wyłącznie na podstawie pisemnego aneksu do Umowy).</w:t>
      </w:r>
    </w:p>
    <w:p w14:paraId="25BC728D" w14:textId="77777777" w:rsidR="002C26C1" w:rsidRDefault="002C26C1" w:rsidP="002C26C1">
      <w:pPr>
        <w:spacing w:line="259" w:lineRule="auto"/>
        <w:ind w:left="1080"/>
        <w:jc w:val="both"/>
        <w:rPr>
          <w:sz w:val="22"/>
          <w:szCs w:val="22"/>
        </w:rPr>
      </w:pPr>
    </w:p>
    <w:p w14:paraId="16668493" w14:textId="77777777" w:rsidR="002C26C1" w:rsidRPr="00F8529D" w:rsidRDefault="002C26C1" w:rsidP="002C26C1">
      <w:pPr>
        <w:numPr>
          <w:ilvl w:val="2"/>
          <w:numId w:val="76"/>
        </w:numPr>
        <w:spacing w:line="259" w:lineRule="auto"/>
        <w:jc w:val="both"/>
        <w:rPr>
          <w:sz w:val="22"/>
          <w:szCs w:val="22"/>
        </w:rPr>
      </w:pPr>
      <w:r w:rsidRPr="00F8529D">
        <w:rPr>
          <w:sz w:val="22"/>
          <w:szCs w:val="22"/>
        </w:rPr>
        <w:lastRenderedPageBreak/>
        <w:t xml:space="preserve">zmiany spowodowane warunkami atmosferycznymi, w szczególności wystąpieniem klęski żywiołowej lub nietypowych warunków atmosferycznych uniemożliwiających realizację usług, </w:t>
      </w:r>
    </w:p>
    <w:p w14:paraId="75F8B685" w14:textId="77777777" w:rsidR="002C26C1" w:rsidRPr="00E66F78" w:rsidRDefault="002C26C1" w:rsidP="002C26C1">
      <w:pPr>
        <w:numPr>
          <w:ilvl w:val="2"/>
          <w:numId w:val="76"/>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617EF238" w14:textId="77777777" w:rsidR="002C26C1" w:rsidRPr="00E66F78" w:rsidRDefault="002C26C1" w:rsidP="002C26C1">
      <w:pPr>
        <w:numPr>
          <w:ilvl w:val="2"/>
          <w:numId w:val="76"/>
        </w:numPr>
        <w:spacing w:line="259" w:lineRule="auto"/>
        <w:jc w:val="both"/>
        <w:rPr>
          <w:sz w:val="22"/>
          <w:szCs w:val="22"/>
        </w:rPr>
      </w:pPr>
      <w:r w:rsidRPr="00E66F78">
        <w:rPr>
          <w:sz w:val="22"/>
          <w:szCs w:val="22"/>
        </w:rPr>
        <w:t>zmiany będące następstwem działania organów administracji,</w:t>
      </w:r>
    </w:p>
    <w:p w14:paraId="5E1F2961" w14:textId="77777777" w:rsidR="002C26C1" w:rsidRPr="00E66F78" w:rsidRDefault="002C26C1" w:rsidP="002C26C1">
      <w:pPr>
        <w:numPr>
          <w:ilvl w:val="2"/>
          <w:numId w:val="7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6C8362AD" w14:textId="77777777" w:rsidR="002C26C1" w:rsidRPr="00F8529D" w:rsidRDefault="002C26C1" w:rsidP="002C26C1">
      <w:pPr>
        <w:numPr>
          <w:ilvl w:val="2"/>
          <w:numId w:val="76"/>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076D6B08" w14:textId="77777777" w:rsidR="002C26C1" w:rsidRPr="00F8529D" w:rsidRDefault="002C26C1" w:rsidP="002C26C1">
      <w:pPr>
        <w:numPr>
          <w:ilvl w:val="2"/>
          <w:numId w:val="76"/>
        </w:numPr>
        <w:spacing w:line="259" w:lineRule="auto"/>
        <w:jc w:val="both"/>
        <w:rPr>
          <w:sz w:val="22"/>
          <w:szCs w:val="22"/>
        </w:rPr>
      </w:pPr>
      <w:r w:rsidRPr="00F8529D">
        <w:rPr>
          <w:sz w:val="22"/>
          <w:szCs w:val="22"/>
        </w:rPr>
        <w:t>W przypadku wystąpienia którejkolwiek z okoliczności określonych w lit. a) do f) termin realizacji Umowy może ulec wydłużeniu o czas niezbędny do zakończenia realizacji Umowy.</w:t>
      </w:r>
    </w:p>
    <w:p w14:paraId="0BAFBFD7" w14:textId="77777777" w:rsidR="002C26C1" w:rsidRPr="00F8529D" w:rsidRDefault="002C26C1" w:rsidP="002C26C1">
      <w:pPr>
        <w:numPr>
          <w:ilvl w:val="2"/>
          <w:numId w:val="76"/>
        </w:numPr>
        <w:spacing w:line="259" w:lineRule="auto"/>
        <w:jc w:val="both"/>
        <w:rPr>
          <w:sz w:val="22"/>
          <w:szCs w:val="22"/>
        </w:rPr>
      </w:pPr>
      <w:r w:rsidRPr="00F8529D">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705F5BD7" w14:textId="77777777" w:rsidR="002C26C1" w:rsidRPr="00F8529D" w:rsidRDefault="002C26C1" w:rsidP="002C26C1">
      <w:pPr>
        <w:numPr>
          <w:ilvl w:val="1"/>
          <w:numId w:val="76"/>
        </w:numPr>
        <w:spacing w:line="259" w:lineRule="auto"/>
        <w:jc w:val="both"/>
        <w:rPr>
          <w:sz w:val="22"/>
          <w:szCs w:val="22"/>
        </w:rPr>
      </w:pPr>
      <w:r w:rsidRPr="00F8529D">
        <w:rPr>
          <w:sz w:val="22"/>
          <w:szCs w:val="22"/>
        </w:rPr>
        <w:t>Zmiany sposobu spełnienia świadczenia:</w:t>
      </w:r>
    </w:p>
    <w:p w14:paraId="155344EA" w14:textId="77777777" w:rsidR="002C26C1" w:rsidRPr="00F8529D" w:rsidRDefault="002C26C1" w:rsidP="002C26C1">
      <w:pPr>
        <w:numPr>
          <w:ilvl w:val="2"/>
          <w:numId w:val="7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36877796" w14:textId="77777777" w:rsidR="002C26C1" w:rsidRPr="00F8529D" w:rsidRDefault="002C26C1" w:rsidP="002C26C1">
      <w:pPr>
        <w:numPr>
          <w:ilvl w:val="2"/>
          <w:numId w:val="7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06038046" w14:textId="77777777" w:rsidR="002C26C1" w:rsidRPr="00F8529D" w:rsidRDefault="002C26C1" w:rsidP="002C26C1">
      <w:pPr>
        <w:spacing w:line="259" w:lineRule="auto"/>
        <w:ind w:left="1080"/>
        <w:jc w:val="both"/>
        <w:rPr>
          <w:sz w:val="22"/>
          <w:szCs w:val="22"/>
        </w:rPr>
      </w:pPr>
      <w:r w:rsidRPr="00F8529D">
        <w:rPr>
          <w:sz w:val="22"/>
          <w:szCs w:val="22"/>
        </w:rPr>
        <w:t>- obniżenia cen jednostkowych lub wartości Umowy</w:t>
      </w:r>
    </w:p>
    <w:p w14:paraId="4F5CBB8B" w14:textId="77777777" w:rsidR="002C26C1" w:rsidRPr="00F8529D" w:rsidRDefault="002C26C1" w:rsidP="002C26C1">
      <w:pPr>
        <w:spacing w:line="259" w:lineRule="auto"/>
        <w:ind w:left="1080"/>
        <w:jc w:val="both"/>
        <w:rPr>
          <w:sz w:val="22"/>
          <w:szCs w:val="22"/>
        </w:rPr>
      </w:pPr>
      <w:r w:rsidRPr="00F8529D">
        <w:rPr>
          <w:sz w:val="22"/>
          <w:szCs w:val="22"/>
        </w:rPr>
        <w:t>- braku zmiany przedmiotu i zakresu Umowy.</w:t>
      </w:r>
    </w:p>
    <w:p w14:paraId="3393B397" w14:textId="77777777" w:rsidR="002C26C1" w:rsidRPr="00F8529D" w:rsidRDefault="002C26C1" w:rsidP="002C26C1">
      <w:pPr>
        <w:numPr>
          <w:ilvl w:val="2"/>
          <w:numId w:val="76"/>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445D7781" w14:textId="77777777" w:rsidR="002C26C1" w:rsidRPr="00F8529D" w:rsidRDefault="002C26C1" w:rsidP="002C26C1">
      <w:pPr>
        <w:numPr>
          <w:ilvl w:val="2"/>
          <w:numId w:val="76"/>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50BE6CEC" w14:textId="77777777" w:rsidR="002C26C1" w:rsidRPr="00F8529D" w:rsidRDefault="002C26C1" w:rsidP="002C26C1">
      <w:pPr>
        <w:numPr>
          <w:ilvl w:val="2"/>
          <w:numId w:val="76"/>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34658A81" w14:textId="77777777" w:rsidR="002C26C1" w:rsidRPr="00F8529D" w:rsidRDefault="002C26C1" w:rsidP="002C26C1">
      <w:pPr>
        <w:numPr>
          <w:ilvl w:val="2"/>
          <w:numId w:val="76"/>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p>
    <w:p w14:paraId="367F3880" w14:textId="77777777" w:rsidR="002C26C1" w:rsidRPr="00F8529D" w:rsidRDefault="002C26C1" w:rsidP="002C26C1">
      <w:pPr>
        <w:numPr>
          <w:ilvl w:val="2"/>
          <w:numId w:val="76"/>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49A764D6" w14:textId="77777777" w:rsidR="002C26C1" w:rsidRDefault="002C26C1" w:rsidP="002C26C1">
      <w:pPr>
        <w:numPr>
          <w:ilvl w:val="2"/>
          <w:numId w:val="76"/>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35D43385" w14:textId="77777777" w:rsidR="002C26C1" w:rsidRDefault="002C26C1" w:rsidP="002C26C1">
      <w:pPr>
        <w:pStyle w:val="Akapitzlist"/>
        <w:numPr>
          <w:ilvl w:val="0"/>
          <w:numId w:val="109"/>
        </w:numPr>
        <w:spacing w:line="259" w:lineRule="auto"/>
        <w:jc w:val="both"/>
        <w:rPr>
          <w:sz w:val="22"/>
          <w:szCs w:val="22"/>
        </w:rPr>
      </w:pPr>
      <w:r w:rsidRPr="00CD5CCB">
        <w:rPr>
          <w:sz w:val="22"/>
          <w:szCs w:val="22"/>
        </w:rPr>
        <w:t>wstrzymanie realizacji Umowy przez Zamawiającego ze względów technologicznych, organizacyjnych i ekonomicznych,</w:t>
      </w:r>
    </w:p>
    <w:p w14:paraId="28C93DA0" w14:textId="77777777" w:rsidR="002C26C1" w:rsidRPr="00E538EE" w:rsidRDefault="002C26C1" w:rsidP="002C26C1">
      <w:pPr>
        <w:pStyle w:val="Akapitzlist"/>
        <w:numPr>
          <w:ilvl w:val="0"/>
          <w:numId w:val="109"/>
        </w:numPr>
        <w:jc w:val="both"/>
        <w:rPr>
          <w:sz w:val="22"/>
          <w:szCs w:val="22"/>
        </w:rPr>
      </w:pPr>
      <w:r w:rsidRPr="00E538EE">
        <w:rPr>
          <w:sz w:val="22"/>
          <w:szCs w:val="22"/>
        </w:rPr>
        <w:lastRenderedPageBreak/>
        <w:t>utworzenie, zmiana lub likwidacja Oddziału/Ruchu, w ramach struktur PGG S.A., w związku ze zmianami organizacyjnymi w Spółce (zmiana nie wymaga formy aneksu. O przeprowadzonej zmianie wymagane jest pisemne powiadomienie drugiej strony Umowy),</w:t>
      </w:r>
    </w:p>
    <w:p w14:paraId="4B4DE177" w14:textId="77777777" w:rsidR="002C26C1" w:rsidRPr="00F8529D" w:rsidRDefault="002C26C1" w:rsidP="002C26C1">
      <w:pPr>
        <w:numPr>
          <w:ilvl w:val="2"/>
          <w:numId w:val="76"/>
        </w:numPr>
        <w:spacing w:line="259" w:lineRule="auto"/>
        <w:jc w:val="both"/>
        <w:rPr>
          <w:sz w:val="22"/>
          <w:szCs w:val="22"/>
        </w:rPr>
      </w:pPr>
      <w:r w:rsidRPr="00F8529D">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05CF70DE" w14:textId="77777777" w:rsidR="002C26C1" w:rsidRDefault="002C26C1" w:rsidP="002C26C1">
      <w:pPr>
        <w:numPr>
          <w:ilvl w:val="1"/>
          <w:numId w:val="76"/>
        </w:numPr>
        <w:spacing w:line="259" w:lineRule="auto"/>
        <w:jc w:val="both"/>
        <w:rPr>
          <w:sz w:val="22"/>
          <w:szCs w:val="22"/>
        </w:rPr>
      </w:pPr>
      <w:r w:rsidRPr="00F8529D">
        <w:rPr>
          <w:sz w:val="22"/>
          <w:szCs w:val="22"/>
        </w:rPr>
        <w:t>Zmiany zakresu rzeczowego i finansowego Umowy:</w:t>
      </w:r>
    </w:p>
    <w:p w14:paraId="0229B7F0" w14:textId="77777777" w:rsidR="002C26C1" w:rsidRDefault="002C26C1" w:rsidP="002C26C1">
      <w:pPr>
        <w:pStyle w:val="Akapitzlist"/>
        <w:numPr>
          <w:ilvl w:val="0"/>
          <w:numId w:val="110"/>
        </w:numPr>
        <w:spacing w:line="259" w:lineRule="auto"/>
        <w:jc w:val="both"/>
        <w:rPr>
          <w:sz w:val="22"/>
          <w:szCs w:val="22"/>
        </w:rPr>
      </w:pPr>
      <w:r w:rsidRPr="00B1238D">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Pr>
          <w:sz w:val="22"/>
          <w:szCs w:val="22"/>
        </w:rPr>
        <w:t>,</w:t>
      </w:r>
    </w:p>
    <w:p w14:paraId="15822A03" w14:textId="77777777" w:rsidR="002C26C1" w:rsidRPr="00E538EE" w:rsidRDefault="002C26C1" w:rsidP="002C26C1">
      <w:pPr>
        <w:pStyle w:val="Akapitzlist"/>
        <w:numPr>
          <w:ilvl w:val="0"/>
          <w:numId w:val="110"/>
        </w:numPr>
        <w:jc w:val="both"/>
        <w:rPr>
          <w:sz w:val="22"/>
          <w:szCs w:val="22"/>
        </w:rPr>
      </w:pPr>
      <w:r w:rsidRPr="00E538EE">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E538EE">
        <w:rPr>
          <w:sz w:val="22"/>
          <w:szCs w:val="22"/>
        </w:rPr>
        <w:br/>
        <w:t xml:space="preserve">w tym z tytułu utraconych korzyści, z zastrzeżeniem </w:t>
      </w:r>
      <w:r w:rsidRPr="00BD5A29">
        <w:rPr>
          <w:sz w:val="22"/>
          <w:szCs w:val="22"/>
        </w:rPr>
        <w:t xml:space="preserve">§ 3 ust. 11 Umowy. </w:t>
      </w:r>
    </w:p>
    <w:p w14:paraId="3D9274EE" w14:textId="77777777" w:rsidR="002C26C1" w:rsidRPr="00E538EE" w:rsidRDefault="002C26C1" w:rsidP="002C26C1">
      <w:pPr>
        <w:spacing w:line="259" w:lineRule="auto"/>
        <w:ind w:left="1080"/>
        <w:contextualSpacing/>
        <w:jc w:val="both"/>
        <w:rPr>
          <w:sz w:val="6"/>
          <w:szCs w:val="6"/>
        </w:rPr>
      </w:pPr>
    </w:p>
    <w:p w14:paraId="369CB603" w14:textId="77777777" w:rsidR="002C26C1" w:rsidRPr="00E538EE" w:rsidRDefault="002C26C1" w:rsidP="002C26C1">
      <w:pPr>
        <w:pStyle w:val="Akapitzlist"/>
        <w:numPr>
          <w:ilvl w:val="0"/>
          <w:numId w:val="111"/>
        </w:numPr>
        <w:spacing w:line="259" w:lineRule="auto"/>
        <w:jc w:val="both"/>
        <w:rPr>
          <w:sz w:val="22"/>
          <w:szCs w:val="22"/>
        </w:rPr>
      </w:pPr>
      <w:r w:rsidRPr="00E538EE">
        <w:rPr>
          <w:sz w:val="22"/>
          <w:szCs w:val="22"/>
        </w:rPr>
        <w:t>Zmiany Umowy niewymagające formy aneksu:</w:t>
      </w:r>
    </w:p>
    <w:p w14:paraId="34FF6BFB" w14:textId="77777777" w:rsidR="002C26C1" w:rsidRPr="00A33BF6" w:rsidRDefault="002C26C1" w:rsidP="002C26C1">
      <w:pPr>
        <w:pStyle w:val="Akapitzlist"/>
        <w:numPr>
          <w:ilvl w:val="0"/>
          <w:numId w:val="71"/>
        </w:numPr>
        <w:spacing w:line="259" w:lineRule="auto"/>
        <w:jc w:val="both"/>
        <w:rPr>
          <w:sz w:val="22"/>
          <w:szCs w:val="22"/>
        </w:rPr>
      </w:pPr>
      <w:r w:rsidRPr="00A33BF6">
        <w:rPr>
          <w:sz w:val="22"/>
          <w:szCs w:val="22"/>
        </w:rPr>
        <w:t>zmiana zasad dokonywania odbiorów świadczonych usług, o której mowa w §15 ust. 2 pkt 2) lit. f),</w:t>
      </w:r>
    </w:p>
    <w:p w14:paraId="45DE3C52" w14:textId="77777777" w:rsidR="002C26C1" w:rsidRDefault="002C26C1" w:rsidP="002C26C1">
      <w:pPr>
        <w:pStyle w:val="Akapitzlist"/>
        <w:numPr>
          <w:ilvl w:val="0"/>
          <w:numId w:val="71"/>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79BD0235" w14:textId="77777777" w:rsidR="002C26C1" w:rsidRPr="00E538EE" w:rsidRDefault="002C26C1" w:rsidP="002C26C1">
      <w:pPr>
        <w:pStyle w:val="Akapitzlist"/>
        <w:numPr>
          <w:ilvl w:val="0"/>
          <w:numId w:val="71"/>
        </w:numPr>
        <w:spacing w:line="259" w:lineRule="auto"/>
        <w:jc w:val="both"/>
        <w:rPr>
          <w:sz w:val="22"/>
          <w:szCs w:val="22"/>
        </w:rPr>
      </w:pPr>
      <w:r w:rsidRPr="00E538EE">
        <w:rPr>
          <w:sz w:val="22"/>
          <w:szCs w:val="22"/>
        </w:rPr>
        <w:t xml:space="preserve">utworzenie, zmiana lub likwidacja Oddziału/Ruchu, w ramach struktur PGG S.A., </w:t>
      </w:r>
      <w:r w:rsidRPr="00E538EE">
        <w:rPr>
          <w:sz w:val="22"/>
          <w:szCs w:val="22"/>
        </w:rPr>
        <w:br/>
        <w:t xml:space="preserve">w związku ze zmianami organizacyjnymi w Spółce, o której mowa §15 ust. 2 pkt 2) lit. h) </w:t>
      </w:r>
      <w:proofErr w:type="spellStart"/>
      <w:r w:rsidRPr="00E538EE">
        <w:rPr>
          <w:sz w:val="22"/>
          <w:szCs w:val="22"/>
        </w:rPr>
        <w:t>tiret</w:t>
      </w:r>
      <w:proofErr w:type="spellEnd"/>
      <w:r w:rsidRPr="00E538EE">
        <w:rPr>
          <w:sz w:val="22"/>
          <w:szCs w:val="22"/>
        </w:rPr>
        <w:t xml:space="preserve"> 2,</w:t>
      </w:r>
    </w:p>
    <w:p w14:paraId="630AA516" w14:textId="77777777" w:rsidR="002C26C1" w:rsidRPr="00E538EE" w:rsidRDefault="002C26C1" w:rsidP="002C26C1">
      <w:pPr>
        <w:pStyle w:val="Akapitzlist"/>
        <w:numPr>
          <w:ilvl w:val="0"/>
          <w:numId w:val="71"/>
        </w:numPr>
        <w:spacing w:line="259" w:lineRule="auto"/>
        <w:jc w:val="both"/>
        <w:rPr>
          <w:sz w:val="22"/>
          <w:szCs w:val="22"/>
        </w:rPr>
      </w:pPr>
      <w:r w:rsidRPr="00E538EE">
        <w:rPr>
          <w:sz w:val="22"/>
          <w:szCs w:val="22"/>
        </w:rPr>
        <w:t>zmiana lub wprowadzenie nowego Podwykonawcy (§10 ust. 13),</w:t>
      </w:r>
    </w:p>
    <w:p w14:paraId="2A6C2452" w14:textId="77777777" w:rsidR="002C26C1" w:rsidRPr="00E538EE" w:rsidRDefault="002C26C1" w:rsidP="002C26C1">
      <w:pPr>
        <w:pStyle w:val="Akapitzlist"/>
        <w:numPr>
          <w:ilvl w:val="0"/>
          <w:numId w:val="71"/>
        </w:numPr>
        <w:spacing w:line="259" w:lineRule="auto"/>
        <w:jc w:val="both"/>
        <w:rPr>
          <w:sz w:val="22"/>
          <w:szCs w:val="22"/>
        </w:rPr>
      </w:pPr>
      <w:r w:rsidRPr="00E538EE">
        <w:rPr>
          <w:sz w:val="22"/>
          <w:szCs w:val="22"/>
        </w:rPr>
        <w:t>zmiana osób odpowiedzialnych za nadzór (§11 ust. 3),</w:t>
      </w:r>
    </w:p>
    <w:p w14:paraId="11BA23C6" w14:textId="77777777" w:rsidR="002C26C1" w:rsidRPr="00E538EE" w:rsidRDefault="002C26C1" w:rsidP="002C26C1">
      <w:pPr>
        <w:pStyle w:val="Akapitzlist"/>
        <w:numPr>
          <w:ilvl w:val="0"/>
          <w:numId w:val="71"/>
        </w:numPr>
        <w:spacing w:line="259" w:lineRule="auto"/>
        <w:jc w:val="both"/>
        <w:rPr>
          <w:i/>
          <w:iCs/>
          <w:sz w:val="22"/>
          <w:szCs w:val="22"/>
        </w:rPr>
      </w:pPr>
      <w:r w:rsidRPr="00E538EE">
        <w:rPr>
          <w:sz w:val="22"/>
          <w:szCs w:val="22"/>
        </w:rPr>
        <w:t>zmiana terminu realizacji w związku z wystąpieniem siły wyższej, wg zasad określonych w §21 ust.4.</w:t>
      </w:r>
    </w:p>
    <w:p w14:paraId="2CFB2F6F" w14:textId="77777777" w:rsidR="002C26C1" w:rsidRPr="00E538EE" w:rsidRDefault="002C26C1" w:rsidP="002C26C1">
      <w:pPr>
        <w:pStyle w:val="Akapitzlist"/>
        <w:numPr>
          <w:ilvl w:val="0"/>
          <w:numId w:val="71"/>
        </w:numPr>
        <w:spacing w:line="259" w:lineRule="auto"/>
        <w:jc w:val="both"/>
        <w:rPr>
          <w:i/>
          <w:iCs/>
          <w:sz w:val="22"/>
          <w:szCs w:val="22"/>
        </w:rPr>
      </w:pPr>
      <w:r w:rsidRPr="00E538EE">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3E3A4C2D" w14:textId="407E1CE0" w:rsidR="002C26C1" w:rsidRPr="00BD5A29" w:rsidRDefault="002C26C1" w:rsidP="00BD5A29">
      <w:pPr>
        <w:pStyle w:val="Akapitzlist"/>
        <w:ind w:left="1134"/>
        <w:jc w:val="both"/>
        <w:rPr>
          <w:i/>
          <w:iCs/>
          <w:color w:val="2F5496" w:themeColor="accent1" w:themeShade="BF"/>
          <w:sz w:val="22"/>
          <w:szCs w:val="22"/>
        </w:rPr>
      </w:pPr>
      <w:r w:rsidRPr="00E538EE">
        <w:rPr>
          <w:sz w:val="22"/>
          <w:szCs w:val="22"/>
        </w:rPr>
        <w:t xml:space="preserve">wydłużenie terminu realizacji nie dłużej niż o 6 miesięcy, w przypadku gdy nie została wykorzystana wartość Umowy (§15 ust. 2 pkt 1 lit. a </w:t>
      </w:r>
      <w:proofErr w:type="spellStart"/>
      <w:r w:rsidRPr="00E538EE">
        <w:rPr>
          <w:sz w:val="22"/>
          <w:szCs w:val="22"/>
        </w:rPr>
        <w:t>tiret</w:t>
      </w:r>
      <w:proofErr w:type="spellEnd"/>
      <w:r w:rsidRPr="00E538EE">
        <w:rPr>
          <w:sz w:val="22"/>
          <w:szCs w:val="22"/>
        </w:rPr>
        <w:t xml:space="preserve"> pierwszy). </w:t>
      </w:r>
    </w:p>
    <w:p w14:paraId="5D893622" w14:textId="77777777" w:rsidR="002C26C1" w:rsidRPr="00622C63" w:rsidRDefault="002C26C1" w:rsidP="002C26C1">
      <w:pPr>
        <w:spacing w:line="259" w:lineRule="auto"/>
        <w:ind w:left="360"/>
        <w:jc w:val="both"/>
        <w:rPr>
          <w:sz w:val="8"/>
          <w:szCs w:val="8"/>
        </w:rPr>
      </w:pPr>
    </w:p>
    <w:p w14:paraId="461CC0AD" w14:textId="59B87BEF" w:rsidR="00F536DE" w:rsidRPr="00B71040" w:rsidRDefault="004F3468" w:rsidP="00B71040">
      <w:pPr>
        <w:pStyle w:val="Nagwek2"/>
      </w:pPr>
      <w:bookmarkStart w:id="237" w:name="_Toc226093682"/>
      <w:bookmarkEnd w:id="234"/>
      <w:bookmarkEnd w:id="236"/>
      <w:r w:rsidRPr="004F3468">
        <w:t xml:space="preserve">§ 16. </w:t>
      </w:r>
      <w:r w:rsidR="00F536DE" w:rsidRPr="00B71040">
        <w:t>Waloryzacja</w:t>
      </w:r>
      <w:r w:rsidR="00135198">
        <w:t xml:space="preserve"> -</w:t>
      </w:r>
      <w:r w:rsidR="00B24F0B">
        <w:t xml:space="preserve"> </w:t>
      </w:r>
      <w:r w:rsidR="00135198">
        <w:t>nie dotyczy</w:t>
      </w:r>
      <w:bookmarkEnd w:id="237"/>
    </w:p>
    <w:p w14:paraId="32DF3309" w14:textId="790A78AE" w:rsidR="000C23F8" w:rsidRPr="00500E2A" w:rsidRDefault="000C23F8" w:rsidP="000C23F8">
      <w:pPr>
        <w:pStyle w:val="Nagwek2"/>
      </w:pPr>
      <w:bookmarkStart w:id="238" w:name="_Toc64016213"/>
      <w:bookmarkStart w:id="239" w:name="_Toc106095875"/>
      <w:bookmarkStart w:id="240" w:name="_Toc106096315"/>
      <w:bookmarkStart w:id="241" w:name="_Toc106096419"/>
      <w:bookmarkStart w:id="242" w:name="_Toc226093683"/>
      <w:bookmarkStart w:id="243" w:name="_Hlk67826426"/>
      <w:bookmarkEnd w:id="235"/>
      <w:r w:rsidRPr="00500E2A">
        <w:t>§</w:t>
      </w:r>
      <w:r>
        <w:t xml:space="preserve"> </w:t>
      </w:r>
      <w:r w:rsidRPr="00500E2A">
        <w:t>1</w:t>
      </w:r>
      <w:r w:rsidR="00B71040">
        <w:t>7</w:t>
      </w:r>
      <w:r w:rsidRPr="00500E2A">
        <w:t>. Ochrona danych osobowych</w:t>
      </w:r>
      <w:bookmarkEnd w:id="238"/>
      <w:bookmarkEnd w:id="239"/>
      <w:bookmarkEnd w:id="240"/>
      <w:bookmarkEnd w:id="241"/>
      <w:bookmarkEnd w:id="242"/>
      <w:r w:rsidRPr="00500E2A">
        <w:t xml:space="preserve"> </w:t>
      </w:r>
    </w:p>
    <w:p w14:paraId="4FCBCBB3" w14:textId="1E163E0A" w:rsidR="000C23F8" w:rsidRPr="000B1CFB" w:rsidRDefault="000C23F8" w:rsidP="000B1CFB">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3"/>
    </w:p>
    <w:p w14:paraId="58527156" w14:textId="11C869A2" w:rsidR="000C23F8" w:rsidRPr="00E66F78" w:rsidRDefault="000C23F8" w:rsidP="000C23F8">
      <w:pPr>
        <w:pStyle w:val="Nagwek2"/>
      </w:pPr>
      <w:bookmarkStart w:id="244" w:name="_Toc64016214"/>
      <w:bookmarkStart w:id="245" w:name="_Toc106095876"/>
      <w:bookmarkStart w:id="246" w:name="_Toc106096316"/>
      <w:bookmarkStart w:id="247" w:name="_Toc106096420"/>
      <w:bookmarkStart w:id="248" w:name="_Toc226093684"/>
      <w:r w:rsidRPr="00500E2A">
        <w:lastRenderedPageBreak/>
        <w:t>§</w:t>
      </w:r>
      <w:r>
        <w:t xml:space="preserve"> </w:t>
      </w:r>
      <w:r w:rsidRPr="00500E2A">
        <w:t>1</w:t>
      </w:r>
      <w:r w:rsidR="00B71040">
        <w:t>8</w:t>
      </w:r>
      <w:r w:rsidRPr="00500E2A">
        <w:t xml:space="preserve">. Ochrona tajemnic </w:t>
      </w:r>
      <w:r w:rsidRPr="00E66F78">
        <w:t>przedsiębiorcy, zachowanie poufności</w:t>
      </w:r>
      <w:bookmarkEnd w:id="244"/>
      <w:bookmarkEnd w:id="245"/>
      <w:bookmarkEnd w:id="246"/>
      <w:bookmarkEnd w:id="247"/>
      <w:bookmarkEnd w:id="248"/>
      <w:r w:rsidRPr="00E66F78">
        <w:t xml:space="preserve"> </w:t>
      </w:r>
    </w:p>
    <w:p w14:paraId="6DD2CBE1" w14:textId="77777777" w:rsidR="000C23F8" w:rsidRPr="00E66F78" w:rsidRDefault="000C23F8" w:rsidP="00192A50">
      <w:pPr>
        <w:numPr>
          <w:ilvl w:val="0"/>
          <w:numId w:val="59"/>
        </w:numPr>
        <w:spacing w:line="259" w:lineRule="auto"/>
        <w:ind w:hanging="357"/>
        <w:jc w:val="both"/>
        <w:rPr>
          <w:sz w:val="22"/>
          <w:szCs w:val="22"/>
        </w:rPr>
      </w:pPr>
      <w:bookmarkStart w:id="24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77777777" w:rsidR="000C23F8" w:rsidRPr="00E66F78" w:rsidRDefault="000C23F8" w:rsidP="00192A50">
      <w:pPr>
        <w:numPr>
          <w:ilvl w:val="0"/>
          <w:numId w:val="59"/>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4CBA5E4" w14:textId="77777777" w:rsidR="000C23F8" w:rsidRPr="00E66F78" w:rsidRDefault="000C23F8" w:rsidP="00192A50">
      <w:pPr>
        <w:numPr>
          <w:ilvl w:val="0"/>
          <w:numId w:val="5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66F78" w:rsidRDefault="000C23F8" w:rsidP="00192A50">
      <w:pPr>
        <w:numPr>
          <w:ilvl w:val="0"/>
          <w:numId w:val="59"/>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rsidP="00192A50">
      <w:pPr>
        <w:numPr>
          <w:ilvl w:val="1"/>
          <w:numId w:val="59"/>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rsidP="00192A50">
      <w:pPr>
        <w:numPr>
          <w:ilvl w:val="1"/>
          <w:numId w:val="5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192A50">
      <w:pPr>
        <w:numPr>
          <w:ilvl w:val="1"/>
          <w:numId w:val="5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192A50">
      <w:pPr>
        <w:numPr>
          <w:ilvl w:val="0"/>
          <w:numId w:val="59"/>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192A50">
      <w:pPr>
        <w:numPr>
          <w:ilvl w:val="1"/>
          <w:numId w:val="5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192A50">
      <w:pPr>
        <w:numPr>
          <w:ilvl w:val="1"/>
          <w:numId w:val="59"/>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192A50">
      <w:pPr>
        <w:numPr>
          <w:ilvl w:val="1"/>
          <w:numId w:val="59"/>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192A50">
      <w:pPr>
        <w:numPr>
          <w:ilvl w:val="0"/>
          <w:numId w:val="5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192A50">
      <w:pPr>
        <w:numPr>
          <w:ilvl w:val="0"/>
          <w:numId w:val="59"/>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192A50">
      <w:pPr>
        <w:numPr>
          <w:ilvl w:val="0"/>
          <w:numId w:val="59"/>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192A50">
      <w:pPr>
        <w:numPr>
          <w:ilvl w:val="0"/>
          <w:numId w:val="59"/>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 xml:space="preserve">odszkodowania na zasadach ogólnych kodeksu cywilnego, postanowień </w:t>
      </w:r>
      <w:r w:rsidRPr="00F8529D">
        <w:rPr>
          <w:sz w:val="22"/>
          <w:szCs w:val="22"/>
        </w:rPr>
        <w:lastRenderedPageBreak/>
        <w:t>prawa UE o ochronie niejawnego know-how przedsiębiorcy oraz ustawy o zwalczaniu nieuczciwej konkurencji.</w:t>
      </w:r>
    </w:p>
    <w:p w14:paraId="76211AE9" w14:textId="51F779F2" w:rsidR="000C23F8" w:rsidRPr="000B1CFB" w:rsidRDefault="00133433" w:rsidP="000B1CFB">
      <w:pPr>
        <w:numPr>
          <w:ilvl w:val="0"/>
          <w:numId w:val="59"/>
        </w:numPr>
        <w:spacing w:line="259" w:lineRule="auto"/>
        <w:ind w:left="363" w:hanging="357"/>
        <w:jc w:val="both"/>
        <w:rPr>
          <w:sz w:val="22"/>
          <w:szCs w:val="22"/>
        </w:rPr>
      </w:pPr>
      <w:bookmarkStart w:id="25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50"/>
    </w:p>
    <w:p w14:paraId="6F12508E" w14:textId="3935B7A9" w:rsidR="000C23F8" w:rsidRPr="00F8529D" w:rsidRDefault="000C23F8" w:rsidP="00AD7A6E">
      <w:pPr>
        <w:pStyle w:val="Nagwek2"/>
      </w:pPr>
      <w:bookmarkStart w:id="251" w:name="_Toc64016215"/>
      <w:bookmarkStart w:id="252" w:name="_Toc106095877"/>
      <w:bookmarkStart w:id="253" w:name="_Toc106096317"/>
      <w:bookmarkStart w:id="254" w:name="_Toc106096421"/>
      <w:bookmarkStart w:id="255" w:name="_Toc226093685"/>
      <w:bookmarkEnd w:id="249"/>
      <w:r w:rsidRPr="00F8529D">
        <w:t>§ 1</w:t>
      </w:r>
      <w:r w:rsidR="00B71040" w:rsidRPr="00F8529D">
        <w:t>9</w:t>
      </w:r>
      <w:r w:rsidRPr="00F8529D">
        <w:t>. Zasady etyki</w:t>
      </w:r>
      <w:bookmarkEnd w:id="251"/>
      <w:bookmarkEnd w:id="252"/>
      <w:bookmarkEnd w:id="253"/>
      <w:bookmarkEnd w:id="254"/>
      <w:bookmarkEnd w:id="255"/>
    </w:p>
    <w:p w14:paraId="1059AF7E" w14:textId="77777777" w:rsidR="00E538EE" w:rsidRPr="00E538EE" w:rsidRDefault="00E538EE" w:rsidP="00E538EE">
      <w:pPr>
        <w:numPr>
          <w:ilvl w:val="0"/>
          <w:numId w:val="60"/>
        </w:numPr>
        <w:spacing w:line="259" w:lineRule="auto"/>
        <w:jc w:val="both"/>
        <w:rPr>
          <w:sz w:val="22"/>
          <w:szCs w:val="22"/>
        </w:rPr>
      </w:pPr>
      <w:bookmarkStart w:id="256" w:name="_Hlk67826550"/>
      <w:r w:rsidRPr="00E538EE">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538EE">
        <w:rPr>
          <w:sz w:val="22"/>
          <w:szCs w:val="22"/>
        </w:rPr>
        <w:t>zachowań</w:t>
      </w:r>
      <w:proofErr w:type="spellEnd"/>
      <w:r w:rsidRPr="00E538EE">
        <w:rPr>
          <w:sz w:val="22"/>
          <w:szCs w:val="22"/>
        </w:rPr>
        <w:t>, które mogą prowadzić do:</w:t>
      </w:r>
    </w:p>
    <w:p w14:paraId="5BAE1ECF" w14:textId="77777777" w:rsidR="00E538EE" w:rsidRPr="00E538EE" w:rsidRDefault="00E538EE" w:rsidP="00E538EE">
      <w:pPr>
        <w:numPr>
          <w:ilvl w:val="0"/>
          <w:numId w:val="60"/>
        </w:numPr>
        <w:spacing w:line="259" w:lineRule="auto"/>
        <w:jc w:val="both"/>
        <w:rPr>
          <w:sz w:val="22"/>
          <w:szCs w:val="22"/>
        </w:rPr>
      </w:pPr>
      <w:r w:rsidRPr="00E538EE">
        <w:rPr>
          <w:sz w:val="22"/>
          <w:szCs w:val="22"/>
        </w:rPr>
        <w:t xml:space="preserve">popełnienia przestępstw określonych w art. 16 ustawy z dnia 28 października 2002 r. o odpowiedzialności podmiotów zbiorowych za czyny zabronione pod groźbą kary (Dz. U. </w:t>
      </w:r>
    </w:p>
    <w:p w14:paraId="41E0C138" w14:textId="77777777" w:rsidR="00E538EE" w:rsidRPr="00E538EE" w:rsidRDefault="00E538EE" w:rsidP="00E538EE">
      <w:pPr>
        <w:numPr>
          <w:ilvl w:val="0"/>
          <w:numId w:val="60"/>
        </w:numPr>
        <w:spacing w:line="259" w:lineRule="auto"/>
        <w:jc w:val="both"/>
        <w:rPr>
          <w:sz w:val="22"/>
          <w:szCs w:val="22"/>
        </w:rPr>
      </w:pPr>
      <w:r w:rsidRPr="00E538EE">
        <w:rPr>
          <w:sz w:val="22"/>
          <w:szCs w:val="22"/>
        </w:rPr>
        <w:t xml:space="preserve">2002 nr 197 poz.1661 z </w:t>
      </w:r>
      <w:proofErr w:type="spellStart"/>
      <w:r w:rsidRPr="00E538EE">
        <w:rPr>
          <w:sz w:val="22"/>
          <w:szCs w:val="22"/>
        </w:rPr>
        <w:t>późn</w:t>
      </w:r>
      <w:proofErr w:type="spellEnd"/>
      <w:r w:rsidRPr="00E538EE">
        <w:rPr>
          <w:sz w:val="22"/>
          <w:szCs w:val="22"/>
        </w:rPr>
        <w:t>. zm.).</w:t>
      </w:r>
    </w:p>
    <w:p w14:paraId="666148E6" w14:textId="77777777" w:rsidR="00E538EE" w:rsidRPr="00E538EE" w:rsidRDefault="00E538EE" w:rsidP="00E538EE">
      <w:pPr>
        <w:numPr>
          <w:ilvl w:val="0"/>
          <w:numId w:val="60"/>
        </w:numPr>
        <w:spacing w:line="259" w:lineRule="auto"/>
        <w:jc w:val="both"/>
        <w:rPr>
          <w:sz w:val="22"/>
          <w:szCs w:val="22"/>
        </w:rPr>
      </w:pPr>
      <w:r w:rsidRPr="00E538EE">
        <w:rPr>
          <w:sz w:val="22"/>
          <w:szCs w:val="22"/>
        </w:rPr>
        <w:t xml:space="preserve">popełnienia czynów wskazanych w ustawie z dnia 16 kwietnia 1993 roku o zwalczaniu nieuczciwej konkurencji (Dz. U. 1993 nr 47 poz.211. z </w:t>
      </w:r>
      <w:proofErr w:type="spellStart"/>
      <w:r w:rsidRPr="00E538EE">
        <w:rPr>
          <w:sz w:val="22"/>
          <w:szCs w:val="22"/>
        </w:rPr>
        <w:t>późn</w:t>
      </w:r>
      <w:proofErr w:type="spellEnd"/>
      <w:r w:rsidRPr="00E538EE">
        <w:rPr>
          <w:sz w:val="22"/>
          <w:szCs w:val="22"/>
        </w:rPr>
        <w:t>. zm.).</w:t>
      </w:r>
    </w:p>
    <w:p w14:paraId="3D368B4D" w14:textId="77777777" w:rsidR="00E538EE" w:rsidRPr="00E538EE" w:rsidRDefault="00E538EE" w:rsidP="00E538EE">
      <w:pPr>
        <w:numPr>
          <w:ilvl w:val="0"/>
          <w:numId w:val="60"/>
        </w:numPr>
        <w:spacing w:line="259" w:lineRule="auto"/>
        <w:jc w:val="both"/>
        <w:rPr>
          <w:sz w:val="22"/>
          <w:szCs w:val="22"/>
        </w:rPr>
      </w:pPr>
      <w:r w:rsidRPr="00E538EE">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08AEA74" w14:textId="77777777" w:rsidR="00E538EE" w:rsidRPr="00E538EE" w:rsidRDefault="00E538EE" w:rsidP="00E538EE">
      <w:pPr>
        <w:numPr>
          <w:ilvl w:val="0"/>
          <w:numId w:val="60"/>
        </w:numPr>
        <w:spacing w:line="259" w:lineRule="auto"/>
        <w:jc w:val="both"/>
        <w:rPr>
          <w:sz w:val="22"/>
          <w:szCs w:val="22"/>
        </w:rPr>
      </w:pPr>
      <w:r w:rsidRPr="00E538EE">
        <w:rPr>
          <w:sz w:val="22"/>
          <w:szCs w:val="22"/>
        </w:rPr>
        <w:t>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https://www.pgg.pl/strefa-korporacyjna/firma/inne/polityka-antykorupcyjna</w:t>
      </w:r>
    </w:p>
    <w:p w14:paraId="1C514A0C" w14:textId="77777777" w:rsidR="00E538EE" w:rsidRPr="00E538EE" w:rsidRDefault="00E538EE" w:rsidP="00E538EE">
      <w:pPr>
        <w:numPr>
          <w:ilvl w:val="0"/>
          <w:numId w:val="60"/>
        </w:numPr>
        <w:spacing w:line="259" w:lineRule="auto"/>
        <w:jc w:val="both"/>
        <w:rPr>
          <w:sz w:val="22"/>
          <w:szCs w:val="22"/>
        </w:rPr>
      </w:pPr>
      <w:r w:rsidRPr="00E538EE">
        <w:rPr>
          <w:sz w:val="22"/>
          <w:szCs w:val="22"/>
        </w:rPr>
        <w:t xml:space="preserve">https://www.pgg.pl/strefa-korporacyjna/firma/inne/kodeks-dla-partnerow-biznesowych </w:t>
      </w:r>
    </w:p>
    <w:p w14:paraId="75926308" w14:textId="77777777" w:rsidR="00E538EE" w:rsidRPr="00E538EE" w:rsidRDefault="00E538EE" w:rsidP="00E538EE">
      <w:pPr>
        <w:numPr>
          <w:ilvl w:val="0"/>
          <w:numId w:val="60"/>
        </w:numPr>
        <w:spacing w:line="259" w:lineRule="auto"/>
        <w:jc w:val="both"/>
        <w:rPr>
          <w:sz w:val="22"/>
          <w:szCs w:val="22"/>
        </w:rPr>
      </w:pPr>
      <w:r w:rsidRPr="00E538EE">
        <w:rPr>
          <w:sz w:val="22"/>
          <w:szCs w:val="22"/>
        </w:rPr>
        <w:t xml:space="preserve">Wykonawca oświadcza, że dołoży należytej staranności, aby pracownicy, współpracownicy, podwykonawcy lub osoby, przy pomocy których będzie realizował zamówienie zapoznali się </w:t>
      </w:r>
    </w:p>
    <w:p w14:paraId="0BEE1E59" w14:textId="77777777" w:rsidR="00E538EE" w:rsidRPr="00E538EE" w:rsidRDefault="00E538EE" w:rsidP="00E538EE">
      <w:pPr>
        <w:numPr>
          <w:ilvl w:val="0"/>
          <w:numId w:val="60"/>
        </w:numPr>
        <w:spacing w:line="259" w:lineRule="auto"/>
        <w:jc w:val="both"/>
        <w:rPr>
          <w:sz w:val="22"/>
          <w:szCs w:val="22"/>
        </w:rPr>
      </w:pPr>
      <w:r w:rsidRPr="00E538EE">
        <w:rPr>
          <w:sz w:val="22"/>
          <w:szCs w:val="22"/>
        </w:rPr>
        <w:t>i stosowali wyżej opisane zasady.</w:t>
      </w:r>
    </w:p>
    <w:p w14:paraId="490EFA4C" w14:textId="77777777" w:rsidR="00E538EE" w:rsidRPr="00E538EE" w:rsidRDefault="00E538EE" w:rsidP="00E538EE">
      <w:pPr>
        <w:numPr>
          <w:ilvl w:val="0"/>
          <w:numId w:val="60"/>
        </w:numPr>
        <w:spacing w:line="259" w:lineRule="auto"/>
        <w:jc w:val="both"/>
        <w:rPr>
          <w:sz w:val="22"/>
          <w:szCs w:val="22"/>
        </w:rPr>
      </w:pPr>
      <w:r w:rsidRPr="00E538EE">
        <w:rPr>
          <w:sz w:val="22"/>
          <w:szCs w:val="22"/>
        </w:rPr>
        <w:t xml:space="preserve">Naruszenie wyżej opisanych zasad jest traktowane jak rażące naruszenie postanowień Umowy. </w:t>
      </w:r>
    </w:p>
    <w:p w14:paraId="5EA517C4" w14:textId="77777777" w:rsidR="00E538EE" w:rsidRPr="00E538EE" w:rsidRDefault="00E538EE" w:rsidP="00E538EE">
      <w:pPr>
        <w:numPr>
          <w:ilvl w:val="0"/>
          <w:numId w:val="60"/>
        </w:numPr>
        <w:spacing w:line="259" w:lineRule="auto"/>
        <w:jc w:val="both"/>
        <w:rPr>
          <w:sz w:val="22"/>
          <w:szCs w:val="22"/>
        </w:rPr>
      </w:pPr>
      <w:r w:rsidRPr="00E538EE">
        <w:rPr>
          <w:sz w:val="22"/>
          <w:szCs w:val="22"/>
        </w:rPr>
        <w:t xml:space="preserve">Naruszenie wyżej opisanych zasad może spowodować rozwiązanie Umowy bez zachowania okresu wypowiedzenia, Wykonawcy nie będą przysługiwać żadne roszczenia z tego tytułu. </w:t>
      </w:r>
    </w:p>
    <w:p w14:paraId="7E8D9217" w14:textId="77777777" w:rsidR="00E538EE" w:rsidRPr="00E538EE" w:rsidRDefault="00E538EE" w:rsidP="00E538EE">
      <w:pPr>
        <w:numPr>
          <w:ilvl w:val="0"/>
          <w:numId w:val="60"/>
        </w:numPr>
        <w:spacing w:line="259" w:lineRule="auto"/>
        <w:jc w:val="both"/>
        <w:rPr>
          <w:sz w:val="22"/>
          <w:szCs w:val="22"/>
        </w:rPr>
      </w:pPr>
      <w:r w:rsidRPr="00E538EE">
        <w:rPr>
          <w:sz w:val="22"/>
          <w:szCs w:val="22"/>
        </w:rPr>
        <w:t xml:space="preserve">Strony zobowiązują się do informowania się wzajemnie o każdym przypadku naruszenia zasad opisanych w niniejszym paragrafie Umowy. </w:t>
      </w:r>
    </w:p>
    <w:p w14:paraId="6B143E29" w14:textId="2A19AAB0" w:rsidR="000C23F8" w:rsidRPr="00F8529D" w:rsidRDefault="000C23F8" w:rsidP="00AD7A6E">
      <w:pPr>
        <w:pStyle w:val="Nagwek2"/>
      </w:pPr>
      <w:bookmarkStart w:id="257" w:name="_Toc106095878"/>
      <w:bookmarkStart w:id="258" w:name="_Toc106096318"/>
      <w:bookmarkStart w:id="259" w:name="_Toc106096422"/>
      <w:bookmarkStart w:id="260" w:name="_Toc226093686"/>
      <w:bookmarkStart w:id="261" w:name="_Hlk105675117"/>
      <w:bookmarkStart w:id="262" w:name="_Hlk67826575"/>
      <w:bookmarkStart w:id="263" w:name="_Toc64016216"/>
      <w:bookmarkEnd w:id="256"/>
      <w:r w:rsidRPr="00F8529D">
        <w:t xml:space="preserve">§ </w:t>
      </w:r>
      <w:r w:rsidR="00B71040" w:rsidRPr="00F8529D">
        <w:t>20</w:t>
      </w:r>
      <w:r w:rsidRPr="00F8529D">
        <w:t>. Nadzór wynikający z zarządzania środowiskowego</w:t>
      </w:r>
      <w:bookmarkEnd w:id="257"/>
      <w:bookmarkEnd w:id="258"/>
      <w:bookmarkEnd w:id="259"/>
      <w:bookmarkEnd w:id="260"/>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5"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0751CCB4"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p>
    <w:bookmarkEnd w:id="261"/>
    <w:p w14:paraId="2EA29F69" w14:textId="77777777" w:rsidR="000C23F8" w:rsidRPr="00657714" w:rsidRDefault="000C23F8" w:rsidP="000C23F8">
      <w:pPr>
        <w:ind w:left="426" w:hanging="426"/>
        <w:jc w:val="both"/>
        <w:rPr>
          <w:i/>
          <w:iCs/>
          <w:color w:val="FF0000"/>
          <w:sz w:val="22"/>
          <w:szCs w:val="22"/>
        </w:rPr>
      </w:pPr>
    </w:p>
    <w:p w14:paraId="2FCA4D4C" w14:textId="1DEE1C7B" w:rsidR="000C23F8" w:rsidRPr="00E66F78" w:rsidRDefault="000C23F8" w:rsidP="00AD7A6E">
      <w:pPr>
        <w:pStyle w:val="Nagwek2"/>
      </w:pPr>
      <w:bookmarkStart w:id="264" w:name="_Toc106095879"/>
      <w:bookmarkStart w:id="265" w:name="_Toc106096319"/>
      <w:bookmarkStart w:id="266" w:name="_Toc106096423"/>
      <w:bookmarkStart w:id="267" w:name="_Toc226093687"/>
      <w:bookmarkStart w:id="268" w:name="_Hlk67826617"/>
      <w:bookmarkEnd w:id="262"/>
      <w:r w:rsidRPr="00B62661">
        <w:lastRenderedPageBreak/>
        <w:t xml:space="preserve">§ </w:t>
      </w:r>
      <w:r>
        <w:t>2</w:t>
      </w:r>
      <w:r w:rsidR="00B71040">
        <w:t>1</w:t>
      </w:r>
      <w:r w:rsidRPr="00B62661">
        <w:t xml:space="preserve">. </w:t>
      </w:r>
      <w:r w:rsidRPr="00E66F78">
        <w:t>Siła wyższa</w:t>
      </w:r>
      <w:bookmarkEnd w:id="263"/>
      <w:bookmarkEnd w:id="264"/>
      <w:bookmarkEnd w:id="265"/>
      <w:bookmarkEnd w:id="266"/>
      <w:bookmarkEnd w:id="267"/>
    </w:p>
    <w:p w14:paraId="7F042164" w14:textId="77777777" w:rsidR="000C23F8" w:rsidRPr="00E66F78" w:rsidRDefault="000C23F8" w:rsidP="00192A50">
      <w:pPr>
        <w:numPr>
          <w:ilvl w:val="0"/>
          <w:numId w:val="61"/>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192A50">
      <w:pPr>
        <w:numPr>
          <w:ilvl w:val="0"/>
          <w:numId w:val="61"/>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192A50">
      <w:pPr>
        <w:numPr>
          <w:ilvl w:val="1"/>
          <w:numId w:val="61"/>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192A50">
      <w:pPr>
        <w:numPr>
          <w:ilvl w:val="1"/>
          <w:numId w:val="61"/>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192A50">
      <w:pPr>
        <w:numPr>
          <w:ilvl w:val="1"/>
          <w:numId w:val="61"/>
        </w:numPr>
        <w:jc w:val="both"/>
        <w:rPr>
          <w:sz w:val="22"/>
          <w:szCs w:val="22"/>
        </w:rPr>
      </w:pPr>
      <w:r w:rsidRPr="00F8529D">
        <w:rPr>
          <w:sz w:val="22"/>
          <w:szCs w:val="22"/>
        </w:rPr>
        <w:t>poważne zakłócenia w funkcjonowaniu transportu.</w:t>
      </w:r>
    </w:p>
    <w:p w14:paraId="4C75B0F6" w14:textId="1508BDBA" w:rsidR="000C23F8" w:rsidRPr="00F8529D" w:rsidRDefault="000C23F8" w:rsidP="00192A50">
      <w:pPr>
        <w:numPr>
          <w:ilvl w:val="0"/>
          <w:numId w:val="61"/>
        </w:numPr>
        <w:ind w:left="357" w:hanging="357"/>
        <w:jc w:val="both"/>
        <w:rPr>
          <w:sz w:val="22"/>
          <w:szCs w:val="22"/>
        </w:rPr>
      </w:pPr>
      <w:bookmarkStart w:id="269"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9"/>
    <w:p w14:paraId="1ACD5519" w14:textId="5F10E80F" w:rsidR="000C23F8" w:rsidRPr="000B1CFB" w:rsidRDefault="000C23F8" w:rsidP="000B1CFB">
      <w:pPr>
        <w:numPr>
          <w:ilvl w:val="0"/>
          <w:numId w:val="61"/>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F8529D" w:rsidRDefault="000C23F8" w:rsidP="00AD7A6E">
      <w:pPr>
        <w:pStyle w:val="Nagwek2"/>
      </w:pPr>
      <w:bookmarkStart w:id="270" w:name="_Toc64016217"/>
      <w:bookmarkStart w:id="271" w:name="_Toc106095880"/>
      <w:bookmarkStart w:id="272" w:name="_Toc106096320"/>
      <w:bookmarkStart w:id="273" w:name="_Toc106096424"/>
      <w:bookmarkStart w:id="274" w:name="_Toc226093688"/>
      <w:r w:rsidRPr="00F8529D">
        <w:t>§ 2</w:t>
      </w:r>
      <w:r w:rsidR="00B71040" w:rsidRPr="00F8529D">
        <w:t>2</w:t>
      </w:r>
      <w:r w:rsidRPr="00F8529D">
        <w:t>. Postanowienia końcowe</w:t>
      </w:r>
      <w:bookmarkEnd w:id="270"/>
      <w:bookmarkEnd w:id="271"/>
      <w:bookmarkEnd w:id="272"/>
      <w:bookmarkEnd w:id="273"/>
      <w:bookmarkEnd w:id="274"/>
    </w:p>
    <w:p w14:paraId="372E732F" w14:textId="14C9515F" w:rsidR="005812ED" w:rsidRPr="00135198" w:rsidRDefault="005812ED" w:rsidP="005812ED">
      <w:pPr>
        <w:numPr>
          <w:ilvl w:val="0"/>
          <w:numId w:val="62"/>
        </w:numPr>
        <w:spacing w:line="259" w:lineRule="auto"/>
        <w:jc w:val="both"/>
        <w:rPr>
          <w:sz w:val="22"/>
          <w:szCs w:val="22"/>
        </w:rPr>
      </w:pPr>
      <w:r w:rsidRPr="00135198">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135198" w:rsidRDefault="005812ED" w:rsidP="005812ED">
      <w:pPr>
        <w:numPr>
          <w:ilvl w:val="0"/>
          <w:numId w:val="62"/>
        </w:numPr>
        <w:spacing w:line="259" w:lineRule="auto"/>
        <w:jc w:val="both"/>
        <w:rPr>
          <w:sz w:val="22"/>
          <w:szCs w:val="22"/>
        </w:rPr>
      </w:pPr>
      <w:r w:rsidRPr="00135198">
        <w:rPr>
          <w:sz w:val="22"/>
          <w:szCs w:val="22"/>
        </w:rPr>
        <w:t>Wszelkie spory powstałe pomiędzy Stronami na tle wykładni lub realizacji Umowy rozstrzygane będą przez sąd powszechny właściwy dla siedziby Zamawiającego.</w:t>
      </w:r>
    </w:p>
    <w:p w14:paraId="5B23DB2E" w14:textId="5FC3C57A" w:rsidR="000C23F8" w:rsidRDefault="000C23F8" w:rsidP="005812ED">
      <w:pPr>
        <w:numPr>
          <w:ilvl w:val="0"/>
          <w:numId w:val="62"/>
        </w:numPr>
        <w:spacing w:line="259" w:lineRule="auto"/>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75" w:name="_Toc83291694"/>
      <w:bookmarkStart w:id="276" w:name="_Toc106095881"/>
      <w:bookmarkStart w:id="277" w:name="_Toc106096321"/>
      <w:bookmarkStart w:id="278" w:name="_Toc106096425"/>
      <w:bookmarkStart w:id="279" w:name="_Toc226093689"/>
      <w:bookmarkEnd w:id="268"/>
      <w:r w:rsidRPr="00AD7A6E">
        <w:rPr>
          <w:sz w:val="22"/>
          <w:szCs w:val="22"/>
        </w:rPr>
        <w:t>Załączniki do Umowy</w:t>
      </w:r>
      <w:bookmarkEnd w:id="275"/>
      <w:bookmarkEnd w:id="276"/>
      <w:bookmarkEnd w:id="277"/>
      <w:bookmarkEnd w:id="278"/>
      <w:bookmarkEnd w:id="279"/>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0C02A435" w14:textId="15777025"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Cennik </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0" w:name="_Hlk67826939"/>
      <w:bookmarkStart w:id="281"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0"/>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3F2E6FE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82" w:name="_Hlk147849015"/>
      <w:r w:rsidRPr="00744F79">
        <w:rPr>
          <w:b/>
          <w:bCs/>
          <w:i/>
          <w:iCs/>
          <w:color w:val="FF0000"/>
          <w:sz w:val="28"/>
          <w:szCs w:val="28"/>
        </w:rPr>
        <w:t>)</w:t>
      </w:r>
    </w:p>
    <w:bookmarkEnd w:id="281"/>
    <w:bookmarkEnd w:id="282"/>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70F0BF09" w14:textId="77777777" w:rsidR="000C23F8" w:rsidRDefault="000C23F8" w:rsidP="000C23F8">
      <w:pPr>
        <w:spacing w:before="120"/>
        <w:jc w:val="center"/>
        <w:rPr>
          <w:b/>
          <w:bCs/>
          <w:sz w:val="22"/>
          <w:szCs w:val="22"/>
        </w:rPr>
      </w:pPr>
    </w:p>
    <w:p w14:paraId="77D9EAA3" w14:textId="2215F9A2" w:rsidR="000C23F8" w:rsidRDefault="000C23F8" w:rsidP="000C23F8">
      <w:pPr>
        <w:spacing w:after="160" w:line="259" w:lineRule="auto"/>
      </w:pPr>
    </w:p>
    <w:p w14:paraId="7E0B690B" w14:textId="77777777" w:rsidR="000C23F8" w:rsidRDefault="000C23F8" w:rsidP="000C23F8">
      <w:pPr>
        <w:spacing w:before="120"/>
        <w:jc w:val="right"/>
        <w:rPr>
          <w:b/>
          <w:bCs/>
          <w:sz w:val="22"/>
          <w:szCs w:val="22"/>
        </w:rPr>
      </w:pPr>
      <w:bookmarkStart w:id="283" w:name="_Hlk67831498"/>
      <w:bookmarkStart w:id="284" w:name="_Hlk67827058"/>
      <w:r w:rsidRPr="001456AD">
        <w:rPr>
          <w:b/>
          <w:bCs/>
          <w:sz w:val="22"/>
          <w:szCs w:val="22"/>
        </w:rPr>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77777777" w:rsidR="000C23F8" w:rsidRDefault="000C23F8" w:rsidP="000C23F8">
      <w:pPr>
        <w:spacing w:before="120"/>
        <w:jc w:val="center"/>
        <w:rPr>
          <w:b/>
          <w:bCs/>
          <w:sz w:val="28"/>
          <w:szCs w:val="28"/>
        </w:rPr>
      </w:pPr>
      <w:r>
        <w:rPr>
          <w:b/>
          <w:bCs/>
          <w:sz w:val="28"/>
          <w:szCs w:val="28"/>
        </w:rPr>
        <w:t>CENNIK</w:t>
      </w:r>
    </w:p>
    <w:p w14:paraId="3DAF886B" w14:textId="77777777" w:rsidR="00744F79" w:rsidRDefault="00744F79" w:rsidP="000C23F8">
      <w:pPr>
        <w:spacing w:before="120"/>
        <w:jc w:val="center"/>
        <w:rPr>
          <w:b/>
          <w:bCs/>
          <w:sz w:val="28"/>
          <w:szCs w:val="28"/>
        </w:rPr>
      </w:pPr>
    </w:p>
    <w:p w14:paraId="59BC0265" w14:textId="77777777" w:rsidR="00744F79" w:rsidRPr="00DE750C" w:rsidRDefault="00744F79" w:rsidP="000C23F8">
      <w:pPr>
        <w:spacing w:before="120"/>
        <w:jc w:val="center"/>
        <w:rPr>
          <w:b/>
          <w:bCs/>
          <w:sz w:val="28"/>
          <w:szCs w:val="28"/>
        </w:rPr>
      </w:pPr>
    </w:p>
    <w:tbl>
      <w:tblPr>
        <w:tblW w:w="9087" w:type="dxa"/>
        <w:tblInd w:w="55" w:type="dxa"/>
        <w:tblCellMar>
          <w:left w:w="70" w:type="dxa"/>
          <w:right w:w="70" w:type="dxa"/>
        </w:tblCellMar>
        <w:tblLook w:val="04A0" w:firstRow="1" w:lastRow="0" w:firstColumn="1" w:lastColumn="0" w:noHBand="0" w:noVBand="1"/>
      </w:tblPr>
      <w:tblGrid>
        <w:gridCol w:w="495"/>
        <w:gridCol w:w="7011"/>
        <w:gridCol w:w="1581"/>
      </w:tblGrid>
      <w:tr w:rsidR="008B4B98" w:rsidRPr="000B78BA" w14:paraId="6E969DC7" w14:textId="77777777" w:rsidTr="00BF411B">
        <w:trPr>
          <w:trHeight w:val="300"/>
        </w:trPr>
        <w:tc>
          <w:tcPr>
            <w:tcW w:w="495" w:type="dxa"/>
            <w:tcBorders>
              <w:top w:val="nil"/>
              <w:left w:val="nil"/>
              <w:bottom w:val="nil"/>
              <w:right w:val="nil"/>
            </w:tcBorders>
            <w:noWrap/>
            <w:vAlign w:val="bottom"/>
            <w:hideMark/>
          </w:tcPr>
          <w:p w14:paraId="65A3B310" w14:textId="77777777" w:rsidR="008B4B98" w:rsidRPr="000B78BA" w:rsidRDefault="008B4B98" w:rsidP="00BF411B">
            <w:pPr>
              <w:rPr>
                <w:color w:val="000000"/>
                <w:sz w:val="22"/>
                <w:szCs w:val="22"/>
              </w:rPr>
            </w:pPr>
          </w:p>
        </w:tc>
        <w:tc>
          <w:tcPr>
            <w:tcW w:w="7011" w:type="dxa"/>
            <w:tcBorders>
              <w:top w:val="nil"/>
              <w:left w:val="nil"/>
              <w:bottom w:val="nil"/>
              <w:right w:val="nil"/>
            </w:tcBorders>
            <w:noWrap/>
            <w:vAlign w:val="bottom"/>
            <w:hideMark/>
          </w:tcPr>
          <w:p w14:paraId="54194B99" w14:textId="77777777" w:rsidR="008B4B98" w:rsidRPr="000B78BA" w:rsidRDefault="008B4B98" w:rsidP="00BF411B">
            <w:pPr>
              <w:rPr>
                <w:color w:val="000000"/>
                <w:sz w:val="22"/>
                <w:szCs w:val="22"/>
              </w:rPr>
            </w:pPr>
          </w:p>
        </w:tc>
        <w:tc>
          <w:tcPr>
            <w:tcW w:w="1581" w:type="dxa"/>
            <w:tcBorders>
              <w:top w:val="nil"/>
              <w:left w:val="nil"/>
              <w:bottom w:val="nil"/>
              <w:right w:val="nil"/>
            </w:tcBorders>
            <w:noWrap/>
            <w:vAlign w:val="bottom"/>
            <w:hideMark/>
          </w:tcPr>
          <w:p w14:paraId="6975FDCD" w14:textId="77777777" w:rsidR="008B4B98" w:rsidRPr="000B78BA" w:rsidRDefault="008B4B98" w:rsidP="00BF411B">
            <w:pPr>
              <w:rPr>
                <w:color w:val="000000"/>
                <w:sz w:val="22"/>
                <w:szCs w:val="22"/>
              </w:rPr>
            </w:pPr>
          </w:p>
        </w:tc>
      </w:tr>
      <w:tr w:rsidR="008B4B98" w:rsidRPr="000B78BA" w14:paraId="4C5BFCAE" w14:textId="77777777" w:rsidTr="00BF411B">
        <w:trPr>
          <w:trHeight w:val="1245"/>
        </w:trPr>
        <w:tc>
          <w:tcPr>
            <w:tcW w:w="495" w:type="dxa"/>
            <w:tcBorders>
              <w:top w:val="single" w:sz="4" w:space="0" w:color="auto"/>
              <w:left w:val="single" w:sz="4" w:space="0" w:color="auto"/>
              <w:bottom w:val="single" w:sz="4" w:space="0" w:color="auto"/>
              <w:right w:val="single" w:sz="4" w:space="0" w:color="auto"/>
            </w:tcBorders>
            <w:noWrap/>
            <w:vAlign w:val="center"/>
            <w:hideMark/>
          </w:tcPr>
          <w:p w14:paraId="232FC23F" w14:textId="77777777" w:rsidR="008B4B98" w:rsidRPr="000B78BA" w:rsidRDefault="008B4B98" w:rsidP="00BF411B">
            <w:pPr>
              <w:jc w:val="center"/>
              <w:rPr>
                <w:color w:val="000000"/>
                <w:sz w:val="22"/>
                <w:szCs w:val="22"/>
              </w:rPr>
            </w:pPr>
            <w:r w:rsidRPr="000B78BA">
              <w:rPr>
                <w:color w:val="000000"/>
                <w:sz w:val="22"/>
                <w:szCs w:val="22"/>
              </w:rPr>
              <w:t>L.p.</w:t>
            </w:r>
          </w:p>
        </w:tc>
        <w:tc>
          <w:tcPr>
            <w:tcW w:w="7011" w:type="dxa"/>
            <w:tcBorders>
              <w:top w:val="single" w:sz="4" w:space="0" w:color="auto"/>
              <w:left w:val="nil"/>
              <w:bottom w:val="single" w:sz="4" w:space="0" w:color="auto"/>
              <w:right w:val="single" w:sz="4" w:space="0" w:color="auto"/>
            </w:tcBorders>
            <w:noWrap/>
            <w:vAlign w:val="center"/>
            <w:hideMark/>
          </w:tcPr>
          <w:p w14:paraId="7A3BB48A" w14:textId="77777777" w:rsidR="008B4B98" w:rsidRPr="000B78BA" w:rsidRDefault="008B4B98" w:rsidP="00BF411B">
            <w:pPr>
              <w:jc w:val="center"/>
              <w:rPr>
                <w:color w:val="000000"/>
                <w:sz w:val="22"/>
                <w:szCs w:val="22"/>
              </w:rPr>
            </w:pPr>
            <w:r w:rsidRPr="000B78BA">
              <w:rPr>
                <w:color w:val="000000"/>
                <w:sz w:val="22"/>
                <w:szCs w:val="22"/>
              </w:rPr>
              <w:t>Zakres prac</w:t>
            </w:r>
          </w:p>
        </w:tc>
        <w:tc>
          <w:tcPr>
            <w:tcW w:w="1581" w:type="dxa"/>
            <w:tcBorders>
              <w:top w:val="single" w:sz="4" w:space="0" w:color="auto"/>
              <w:left w:val="nil"/>
              <w:bottom w:val="single" w:sz="4" w:space="0" w:color="auto"/>
              <w:right w:val="single" w:sz="4" w:space="0" w:color="auto"/>
            </w:tcBorders>
            <w:vAlign w:val="center"/>
            <w:hideMark/>
          </w:tcPr>
          <w:p w14:paraId="5F8A012D" w14:textId="77777777" w:rsidR="008B4B98" w:rsidRPr="000B78BA" w:rsidRDefault="008B4B98" w:rsidP="00BF411B">
            <w:pPr>
              <w:jc w:val="center"/>
              <w:rPr>
                <w:color w:val="000000"/>
                <w:sz w:val="16"/>
                <w:szCs w:val="16"/>
              </w:rPr>
            </w:pPr>
            <w:r w:rsidRPr="000B78BA">
              <w:rPr>
                <w:color w:val="000000"/>
                <w:sz w:val="16"/>
                <w:szCs w:val="16"/>
              </w:rPr>
              <w:t>cena jednostkowa zł</w:t>
            </w:r>
            <w:r>
              <w:rPr>
                <w:color w:val="000000"/>
                <w:sz w:val="16"/>
                <w:szCs w:val="16"/>
              </w:rPr>
              <w:t xml:space="preserve"> netto</w:t>
            </w:r>
            <w:r w:rsidRPr="000B78BA">
              <w:rPr>
                <w:color w:val="000000"/>
                <w:sz w:val="16"/>
                <w:szCs w:val="16"/>
              </w:rPr>
              <w:t xml:space="preserve">/j.m. </w:t>
            </w:r>
          </w:p>
        </w:tc>
      </w:tr>
      <w:tr w:rsidR="008B4B98" w:rsidRPr="000B78BA" w14:paraId="205DDCA1" w14:textId="77777777" w:rsidTr="00BF411B">
        <w:trPr>
          <w:trHeight w:val="500"/>
        </w:trPr>
        <w:tc>
          <w:tcPr>
            <w:tcW w:w="9087" w:type="dxa"/>
            <w:gridSpan w:val="3"/>
            <w:tcBorders>
              <w:top w:val="single" w:sz="4" w:space="0" w:color="auto"/>
              <w:left w:val="single" w:sz="4" w:space="0" w:color="auto"/>
              <w:bottom w:val="single" w:sz="4" w:space="0" w:color="auto"/>
              <w:right w:val="single" w:sz="4" w:space="0" w:color="000000"/>
            </w:tcBorders>
            <w:noWrap/>
            <w:vAlign w:val="center"/>
            <w:hideMark/>
          </w:tcPr>
          <w:p w14:paraId="7FF9772C" w14:textId="77777777" w:rsidR="008B4B98" w:rsidRPr="000B78BA" w:rsidRDefault="008B4B98" w:rsidP="00BF411B">
            <w:pPr>
              <w:jc w:val="center"/>
              <w:rPr>
                <w:color w:val="000000"/>
                <w:sz w:val="22"/>
                <w:szCs w:val="22"/>
              </w:rPr>
            </w:pPr>
            <w:r w:rsidRPr="000B78BA">
              <w:rPr>
                <w:color w:val="000000"/>
                <w:sz w:val="22"/>
                <w:szCs w:val="22"/>
              </w:rPr>
              <w:t>prace na obiektach unieszkodliwiania odpadów wydobywczych</w:t>
            </w:r>
          </w:p>
        </w:tc>
      </w:tr>
      <w:tr w:rsidR="008B4B98" w:rsidRPr="000B78BA" w14:paraId="115C5996" w14:textId="77777777" w:rsidTr="00BF411B">
        <w:trPr>
          <w:trHeight w:val="300"/>
        </w:trPr>
        <w:tc>
          <w:tcPr>
            <w:tcW w:w="495" w:type="dxa"/>
            <w:tcBorders>
              <w:top w:val="nil"/>
              <w:left w:val="single" w:sz="4" w:space="0" w:color="auto"/>
              <w:bottom w:val="single" w:sz="4" w:space="0" w:color="auto"/>
              <w:right w:val="single" w:sz="4" w:space="0" w:color="auto"/>
            </w:tcBorders>
            <w:noWrap/>
            <w:vAlign w:val="bottom"/>
            <w:hideMark/>
          </w:tcPr>
          <w:p w14:paraId="4BE5D9E4" w14:textId="77777777" w:rsidR="008B4B98" w:rsidRPr="000B78BA" w:rsidRDefault="008B4B98" w:rsidP="00BF411B">
            <w:pPr>
              <w:jc w:val="center"/>
              <w:rPr>
                <w:color w:val="000000"/>
                <w:sz w:val="22"/>
                <w:szCs w:val="22"/>
              </w:rPr>
            </w:pPr>
            <w:r w:rsidRPr="000B78BA">
              <w:rPr>
                <w:color w:val="000000"/>
                <w:sz w:val="22"/>
                <w:szCs w:val="22"/>
              </w:rPr>
              <w:t>1</w:t>
            </w:r>
          </w:p>
        </w:tc>
        <w:tc>
          <w:tcPr>
            <w:tcW w:w="7011" w:type="dxa"/>
            <w:tcBorders>
              <w:top w:val="nil"/>
              <w:left w:val="nil"/>
              <w:bottom w:val="single" w:sz="4" w:space="0" w:color="auto"/>
              <w:right w:val="single" w:sz="4" w:space="0" w:color="auto"/>
            </w:tcBorders>
            <w:noWrap/>
            <w:vAlign w:val="bottom"/>
            <w:hideMark/>
          </w:tcPr>
          <w:p w14:paraId="4BE4CBA8" w14:textId="77777777" w:rsidR="008B4B98" w:rsidRPr="000B78BA" w:rsidRDefault="008B4B98" w:rsidP="00BF411B">
            <w:pPr>
              <w:rPr>
                <w:color w:val="000000"/>
                <w:sz w:val="22"/>
                <w:szCs w:val="22"/>
              </w:rPr>
            </w:pPr>
            <w:r w:rsidRPr="000B78BA">
              <w:rPr>
                <w:color w:val="000000"/>
                <w:sz w:val="22"/>
                <w:szCs w:val="22"/>
              </w:rPr>
              <w:t>wysiewanie i dosiew traw (z dostawą trawy) (ha)</w:t>
            </w:r>
          </w:p>
        </w:tc>
        <w:tc>
          <w:tcPr>
            <w:tcW w:w="1581" w:type="dxa"/>
            <w:tcBorders>
              <w:top w:val="nil"/>
              <w:left w:val="nil"/>
              <w:bottom w:val="single" w:sz="4" w:space="0" w:color="auto"/>
              <w:right w:val="single" w:sz="4" w:space="0" w:color="auto"/>
            </w:tcBorders>
            <w:noWrap/>
            <w:vAlign w:val="bottom"/>
          </w:tcPr>
          <w:p w14:paraId="2365BEFB" w14:textId="46722938" w:rsidR="008B4B98" w:rsidRPr="003A1993" w:rsidRDefault="008B4B98" w:rsidP="00BF411B">
            <w:pPr>
              <w:jc w:val="center"/>
              <w:rPr>
                <w:sz w:val="22"/>
                <w:szCs w:val="22"/>
              </w:rPr>
            </w:pPr>
          </w:p>
        </w:tc>
      </w:tr>
      <w:tr w:rsidR="008B4B98" w:rsidRPr="000B78BA" w14:paraId="77B5DD0F" w14:textId="77777777" w:rsidTr="00BF411B">
        <w:trPr>
          <w:trHeight w:val="300"/>
        </w:trPr>
        <w:tc>
          <w:tcPr>
            <w:tcW w:w="495" w:type="dxa"/>
            <w:tcBorders>
              <w:top w:val="nil"/>
              <w:left w:val="single" w:sz="4" w:space="0" w:color="auto"/>
              <w:bottom w:val="single" w:sz="4" w:space="0" w:color="auto"/>
              <w:right w:val="single" w:sz="4" w:space="0" w:color="auto"/>
            </w:tcBorders>
            <w:noWrap/>
            <w:vAlign w:val="bottom"/>
            <w:hideMark/>
          </w:tcPr>
          <w:p w14:paraId="1EE57E06" w14:textId="77777777" w:rsidR="008B4B98" w:rsidRPr="000B78BA" w:rsidRDefault="008B4B98" w:rsidP="00BF411B">
            <w:pPr>
              <w:jc w:val="center"/>
              <w:rPr>
                <w:color w:val="000000"/>
                <w:sz w:val="22"/>
                <w:szCs w:val="22"/>
              </w:rPr>
            </w:pPr>
            <w:r w:rsidRPr="000B78BA">
              <w:rPr>
                <w:color w:val="000000"/>
                <w:sz w:val="22"/>
                <w:szCs w:val="22"/>
              </w:rPr>
              <w:t>2</w:t>
            </w:r>
          </w:p>
        </w:tc>
        <w:tc>
          <w:tcPr>
            <w:tcW w:w="7011" w:type="dxa"/>
            <w:tcBorders>
              <w:top w:val="nil"/>
              <w:left w:val="nil"/>
              <w:bottom w:val="single" w:sz="4" w:space="0" w:color="auto"/>
              <w:right w:val="single" w:sz="4" w:space="0" w:color="auto"/>
            </w:tcBorders>
            <w:noWrap/>
            <w:vAlign w:val="bottom"/>
            <w:hideMark/>
          </w:tcPr>
          <w:p w14:paraId="65207E4D" w14:textId="77777777" w:rsidR="008B4B98" w:rsidRPr="000B78BA" w:rsidRDefault="008B4B98" w:rsidP="00BF411B">
            <w:pPr>
              <w:rPr>
                <w:color w:val="000000"/>
                <w:sz w:val="22"/>
                <w:szCs w:val="22"/>
              </w:rPr>
            </w:pPr>
            <w:r w:rsidRPr="000B78BA">
              <w:rPr>
                <w:color w:val="000000"/>
                <w:sz w:val="22"/>
                <w:szCs w:val="22"/>
              </w:rPr>
              <w:t>utrzymanie terenu - koszenie wraz z utylizacją traw (ha)</w:t>
            </w:r>
          </w:p>
        </w:tc>
        <w:tc>
          <w:tcPr>
            <w:tcW w:w="1581" w:type="dxa"/>
            <w:tcBorders>
              <w:top w:val="nil"/>
              <w:left w:val="nil"/>
              <w:bottom w:val="single" w:sz="4" w:space="0" w:color="auto"/>
              <w:right w:val="single" w:sz="4" w:space="0" w:color="auto"/>
            </w:tcBorders>
            <w:noWrap/>
            <w:vAlign w:val="bottom"/>
          </w:tcPr>
          <w:p w14:paraId="2A9A2CCF" w14:textId="24A41B51" w:rsidR="008B4B98" w:rsidRPr="003A1993" w:rsidRDefault="008B4B98" w:rsidP="00BF411B">
            <w:pPr>
              <w:jc w:val="center"/>
              <w:rPr>
                <w:sz w:val="22"/>
                <w:szCs w:val="22"/>
              </w:rPr>
            </w:pPr>
          </w:p>
        </w:tc>
      </w:tr>
      <w:tr w:rsidR="008B4B98" w:rsidRPr="000B78BA" w14:paraId="7E6A48B6" w14:textId="77777777" w:rsidTr="00BF411B">
        <w:trPr>
          <w:trHeight w:val="300"/>
        </w:trPr>
        <w:tc>
          <w:tcPr>
            <w:tcW w:w="495" w:type="dxa"/>
            <w:tcBorders>
              <w:top w:val="nil"/>
              <w:left w:val="single" w:sz="4" w:space="0" w:color="auto"/>
              <w:bottom w:val="single" w:sz="4" w:space="0" w:color="auto"/>
              <w:right w:val="single" w:sz="4" w:space="0" w:color="auto"/>
            </w:tcBorders>
            <w:noWrap/>
            <w:vAlign w:val="bottom"/>
            <w:hideMark/>
          </w:tcPr>
          <w:p w14:paraId="16EE7CD1" w14:textId="77777777" w:rsidR="008B4B98" w:rsidRPr="000B78BA" w:rsidRDefault="008B4B98" w:rsidP="00BF411B">
            <w:pPr>
              <w:jc w:val="center"/>
              <w:rPr>
                <w:color w:val="000000"/>
                <w:sz w:val="22"/>
                <w:szCs w:val="22"/>
              </w:rPr>
            </w:pPr>
            <w:r w:rsidRPr="000B78BA">
              <w:rPr>
                <w:color w:val="000000"/>
                <w:sz w:val="22"/>
                <w:szCs w:val="22"/>
              </w:rPr>
              <w:t>3</w:t>
            </w:r>
          </w:p>
        </w:tc>
        <w:tc>
          <w:tcPr>
            <w:tcW w:w="7011" w:type="dxa"/>
            <w:tcBorders>
              <w:top w:val="nil"/>
              <w:left w:val="nil"/>
              <w:bottom w:val="single" w:sz="4" w:space="0" w:color="auto"/>
              <w:right w:val="single" w:sz="4" w:space="0" w:color="auto"/>
            </w:tcBorders>
            <w:noWrap/>
            <w:vAlign w:val="bottom"/>
            <w:hideMark/>
          </w:tcPr>
          <w:p w14:paraId="563714D9" w14:textId="77777777" w:rsidR="008B4B98" w:rsidRPr="000B78BA" w:rsidRDefault="008B4B98" w:rsidP="00BF411B">
            <w:pPr>
              <w:rPr>
                <w:color w:val="000000"/>
                <w:sz w:val="22"/>
                <w:szCs w:val="22"/>
              </w:rPr>
            </w:pPr>
            <w:r w:rsidRPr="000B78BA">
              <w:rPr>
                <w:color w:val="000000"/>
                <w:sz w:val="22"/>
                <w:szCs w:val="22"/>
              </w:rPr>
              <w:t>czyszczenie rowów opaskowych wraz z ich koszeniem (m.b.)</w:t>
            </w:r>
          </w:p>
        </w:tc>
        <w:tc>
          <w:tcPr>
            <w:tcW w:w="1581" w:type="dxa"/>
            <w:tcBorders>
              <w:top w:val="nil"/>
              <w:left w:val="nil"/>
              <w:bottom w:val="single" w:sz="4" w:space="0" w:color="auto"/>
              <w:right w:val="single" w:sz="4" w:space="0" w:color="auto"/>
            </w:tcBorders>
            <w:noWrap/>
            <w:vAlign w:val="bottom"/>
          </w:tcPr>
          <w:p w14:paraId="1A27A825" w14:textId="46B8C153" w:rsidR="008B4B98" w:rsidRPr="003A1993" w:rsidRDefault="008B4B98" w:rsidP="00BF411B">
            <w:pPr>
              <w:jc w:val="center"/>
              <w:rPr>
                <w:sz w:val="22"/>
                <w:szCs w:val="22"/>
              </w:rPr>
            </w:pPr>
          </w:p>
        </w:tc>
      </w:tr>
      <w:tr w:rsidR="008B4B98" w:rsidRPr="000B78BA" w14:paraId="6E21C630" w14:textId="77777777" w:rsidTr="00BF411B">
        <w:trPr>
          <w:trHeight w:val="300"/>
        </w:trPr>
        <w:tc>
          <w:tcPr>
            <w:tcW w:w="495" w:type="dxa"/>
            <w:tcBorders>
              <w:top w:val="nil"/>
              <w:left w:val="single" w:sz="4" w:space="0" w:color="auto"/>
              <w:bottom w:val="single" w:sz="4" w:space="0" w:color="auto"/>
              <w:right w:val="single" w:sz="4" w:space="0" w:color="auto"/>
            </w:tcBorders>
            <w:noWrap/>
            <w:vAlign w:val="bottom"/>
            <w:hideMark/>
          </w:tcPr>
          <w:p w14:paraId="4E7473F0" w14:textId="77777777" w:rsidR="008B4B98" w:rsidRPr="000B78BA" w:rsidRDefault="008B4B98" w:rsidP="00BF411B">
            <w:pPr>
              <w:jc w:val="center"/>
              <w:rPr>
                <w:color w:val="000000"/>
                <w:sz w:val="22"/>
                <w:szCs w:val="22"/>
              </w:rPr>
            </w:pPr>
            <w:r w:rsidRPr="000B78BA">
              <w:rPr>
                <w:color w:val="000000"/>
                <w:sz w:val="22"/>
                <w:szCs w:val="22"/>
              </w:rPr>
              <w:t>4</w:t>
            </w:r>
          </w:p>
        </w:tc>
        <w:tc>
          <w:tcPr>
            <w:tcW w:w="7011" w:type="dxa"/>
            <w:tcBorders>
              <w:top w:val="nil"/>
              <w:left w:val="nil"/>
              <w:bottom w:val="single" w:sz="4" w:space="0" w:color="auto"/>
              <w:right w:val="single" w:sz="4" w:space="0" w:color="auto"/>
            </w:tcBorders>
            <w:noWrap/>
            <w:vAlign w:val="bottom"/>
            <w:hideMark/>
          </w:tcPr>
          <w:p w14:paraId="6490A7E9" w14:textId="77777777" w:rsidR="008B4B98" w:rsidRPr="000B78BA" w:rsidRDefault="008B4B98" w:rsidP="00BF411B">
            <w:pPr>
              <w:rPr>
                <w:color w:val="000000"/>
                <w:sz w:val="22"/>
                <w:szCs w:val="22"/>
              </w:rPr>
            </w:pPr>
            <w:r w:rsidRPr="000B78BA">
              <w:rPr>
                <w:color w:val="000000"/>
                <w:sz w:val="22"/>
                <w:szCs w:val="22"/>
              </w:rPr>
              <w:t>czyszczenie rowu parownikowego wraz z koszeniem (m.b.)</w:t>
            </w:r>
          </w:p>
        </w:tc>
        <w:tc>
          <w:tcPr>
            <w:tcW w:w="1581" w:type="dxa"/>
            <w:tcBorders>
              <w:top w:val="nil"/>
              <w:left w:val="nil"/>
              <w:bottom w:val="single" w:sz="4" w:space="0" w:color="auto"/>
              <w:right w:val="single" w:sz="4" w:space="0" w:color="auto"/>
            </w:tcBorders>
            <w:noWrap/>
            <w:vAlign w:val="bottom"/>
          </w:tcPr>
          <w:p w14:paraId="1C867ACD" w14:textId="38DD7142" w:rsidR="008B4B98" w:rsidRPr="003A1993" w:rsidRDefault="008B4B98" w:rsidP="00BF411B">
            <w:pPr>
              <w:jc w:val="center"/>
              <w:rPr>
                <w:sz w:val="22"/>
                <w:szCs w:val="22"/>
              </w:rPr>
            </w:pPr>
          </w:p>
        </w:tc>
      </w:tr>
      <w:tr w:rsidR="008B4B98" w:rsidRPr="000B78BA" w14:paraId="7649B1AC" w14:textId="77777777" w:rsidTr="00BF411B">
        <w:trPr>
          <w:trHeight w:val="300"/>
        </w:trPr>
        <w:tc>
          <w:tcPr>
            <w:tcW w:w="495" w:type="dxa"/>
            <w:tcBorders>
              <w:top w:val="nil"/>
              <w:left w:val="single" w:sz="4" w:space="0" w:color="auto"/>
              <w:bottom w:val="single" w:sz="4" w:space="0" w:color="auto"/>
              <w:right w:val="single" w:sz="4" w:space="0" w:color="auto"/>
            </w:tcBorders>
            <w:noWrap/>
            <w:vAlign w:val="bottom"/>
            <w:hideMark/>
          </w:tcPr>
          <w:p w14:paraId="20BD16BA" w14:textId="77777777" w:rsidR="008B4B98" w:rsidRPr="000B78BA" w:rsidRDefault="008B4B98" w:rsidP="00BF411B">
            <w:pPr>
              <w:jc w:val="center"/>
              <w:rPr>
                <w:color w:val="000000"/>
                <w:sz w:val="22"/>
                <w:szCs w:val="22"/>
              </w:rPr>
            </w:pPr>
            <w:r w:rsidRPr="000B78BA">
              <w:rPr>
                <w:color w:val="000000"/>
                <w:sz w:val="22"/>
                <w:szCs w:val="22"/>
              </w:rPr>
              <w:t>5</w:t>
            </w:r>
          </w:p>
        </w:tc>
        <w:tc>
          <w:tcPr>
            <w:tcW w:w="7011" w:type="dxa"/>
            <w:tcBorders>
              <w:top w:val="nil"/>
              <w:left w:val="nil"/>
              <w:bottom w:val="single" w:sz="4" w:space="0" w:color="auto"/>
              <w:right w:val="single" w:sz="4" w:space="0" w:color="auto"/>
            </w:tcBorders>
            <w:noWrap/>
            <w:vAlign w:val="bottom"/>
            <w:hideMark/>
          </w:tcPr>
          <w:p w14:paraId="111D97A5" w14:textId="77777777" w:rsidR="008B4B98" w:rsidRPr="000B78BA" w:rsidRDefault="008B4B98" w:rsidP="00BF411B">
            <w:pPr>
              <w:rPr>
                <w:color w:val="000000"/>
                <w:sz w:val="22"/>
                <w:szCs w:val="22"/>
              </w:rPr>
            </w:pPr>
            <w:r w:rsidRPr="000B78BA">
              <w:rPr>
                <w:color w:val="000000"/>
                <w:sz w:val="22"/>
                <w:szCs w:val="22"/>
              </w:rPr>
              <w:t>czyszczenie kaskadowego zbiornika rowu parownikowego (m</w:t>
            </w:r>
            <w:r w:rsidRPr="000B78BA">
              <w:rPr>
                <w:rFonts w:ascii="Czcionka tekstu podstawowego" w:hAnsi="Czcionka tekstu podstawowego"/>
                <w:color w:val="000000"/>
                <w:sz w:val="22"/>
                <w:szCs w:val="22"/>
              </w:rPr>
              <w:t>²</w:t>
            </w:r>
            <w:r w:rsidRPr="000B78BA">
              <w:rPr>
                <w:color w:val="000000"/>
                <w:sz w:val="22"/>
                <w:szCs w:val="22"/>
              </w:rPr>
              <w:t>)</w:t>
            </w:r>
          </w:p>
        </w:tc>
        <w:tc>
          <w:tcPr>
            <w:tcW w:w="1581" w:type="dxa"/>
            <w:tcBorders>
              <w:top w:val="nil"/>
              <w:left w:val="nil"/>
              <w:bottom w:val="single" w:sz="4" w:space="0" w:color="auto"/>
              <w:right w:val="single" w:sz="4" w:space="0" w:color="auto"/>
            </w:tcBorders>
            <w:noWrap/>
            <w:vAlign w:val="bottom"/>
          </w:tcPr>
          <w:p w14:paraId="374F3FA7" w14:textId="224EBE3B" w:rsidR="008B4B98" w:rsidRPr="003A1993" w:rsidRDefault="008B4B98" w:rsidP="00BF411B">
            <w:pPr>
              <w:jc w:val="center"/>
              <w:rPr>
                <w:sz w:val="22"/>
                <w:szCs w:val="22"/>
              </w:rPr>
            </w:pPr>
          </w:p>
        </w:tc>
      </w:tr>
      <w:tr w:rsidR="008B4B98" w:rsidRPr="000B78BA" w14:paraId="17EE0003" w14:textId="77777777" w:rsidTr="00BF411B">
        <w:trPr>
          <w:trHeight w:val="300"/>
        </w:trPr>
        <w:tc>
          <w:tcPr>
            <w:tcW w:w="495" w:type="dxa"/>
            <w:tcBorders>
              <w:top w:val="nil"/>
              <w:left w:val="single" w:sz="4" w:space="0" w:color="auto"/>
              <w:bottom w:val="single" w:sz="4" w:space="0" w:color="auto"/>
              <w:right w:val="single" w:sz="4" w:space="0" w:color="auto"/>
            </w:tcBorders>
            <w:noWrap/>
            <w:vAlign w:val="bottom"/>
            <w:hideMark/>
          </w:tcPr>
          <w:p w14:paraId="043202AF" w14:textId="77777777" w:rsidR="008B4B98" w:rsidRPr="000B78BA" w:rsidRDefault="008B4B98" w:rsidP="00BF411B">
            <w:pPr>
              <w:jc w:val="center"/>
              <w:rPr>
                <w:color w:val="000000"/>
                <w:sz w:val="22"/>
                <w:szCs w:val="22"/>
              </w:rPr>
            </w:pPr>
            <w:r w:rsidRPr="000B78BA">
              <w:rPr>
                <w:color w:val="000000"/>
                <w:sz w:val="22"/>
                <w:szCs w:val="22"/>
              </w:rPr>
              <w:t>6</w:t>
            </w:r>
          </w:p>
        </w:tc>
        <w:tc>
          <w:tcPr>
            <w:tcW w:w="7011" w:type="dxa"/>
            <w:tcBorders>
              <w:top w:val="nil"/>
              <w:left w:val="nil"/>
              <w:bottom w:val="single" w:sz="4" w:space="0" w:color="auto"/>
              <w:right w:val="single" w:sz="4" w:space="0" w:color="auto"/>
            </w:tcBorders>
            <w:noWrap/>
            <w:vAlign w:val="bottom"/>
            <w:hideMark/>
          </w:tcPr>
          <w:p w14:paraId="0D9D95F8" w14:textId="77777777" w:rsidR="008B4B98" w:rsidRPr="000B78BA" w:rsidRDefault="008B4B98" w:rsidP="00BF411B">
            <w:pPr>
              <w:rPr>
                <w:color w:val="000000"/>
                <w:sz w:val="22"/>
                <w:szCs w:val="22"/>
              </w:rPr>
            </w:pPr>
            <w:r w:rsidRPr="000B78BA">
              <w:rPr>
                <w:color w:val="000000"/>
                <w:sz w:val="22"/>
                <w:szCs w:val="22"/>
              </w:rPr>
              <w:t>interwencyjne wycinki drzew na składowisku oraz cięcia pielęgnacyjne (</w:t>
            </w:r>
            <w:proofErr w:type="spellStart"/>
            <w:r w:rsidRPr="000B78BA">
              <w:rPr>
                <w:color w:val="000000"/>
                <w:sz w:val="22"/>
                <w:szCs w:val="22"/>
              </w:rPr>
              <w:t>rbg</w:t>
            </w:r>
            <w:proofErr w:type="spellEnd"/>
            <w:r w:rsidRPr="000B78BA">
              <w:rPr>
                <w:color w:val="000000"/>
                <w:sz w:val="22"/>
                <w:szCs w:val="22"/>
              </w:rPr>
              <w:t>)</w:t>
            </w:r>
          </w:p>
        </w:tc>
        <w:tc>
          <w:tcPr>
            <w:tcW w:w="1581" w:type="dxa"/>
            <w:tcBorders>
              <w:top w:val="nil"/>
              <w:left w:val="nil"/>
              <w:bottom w:val="single" w:sz="4" w:space="0" w:color="auto"/>
              <w:right w:val="single" w:sz="4" w:space="0" w:color="auto"/>
            </w:tcBorders>
            <w:noWrap/>
            <w:vAlign w:val="bottom"/>
          </w:tcPr>
          <w:p w14:paraId="718F0CE1" w14:textId="41E49B53" w:rsidR="008B4B98" w:rsidRPr="003A1993" w:rsidRDefault="008B4B98" w:rsidP="00BF411B">
            <w:pPr>
              <w:jc w:val="center"/>
              <w:rPr>
                <w:sz w:val="22"/>
                <w:szCs w:val="22"/>
              </w:rPr>
            </w:pPr>
          </w:p>
        </w:tc>
      </w:tr>
      <w:tr w:rsidR="008B4B98" w:rsidRPr="000B78BA" w14:paraId="22851581" w14:textId="77777777" w:rsidTr="00BF411B">
        <w:trPr>
          <w:trHeight w:val="300"/>
        </w:trPr>
        <w:tc>
          <w:tcPr>
            <w:tcW w:w="495" w:type="dxa"/>
            <w:tcBorders>
              <w:top w:val="nil"/>
              <w:left w:val="single" w:sz="4" w:space="0" w:color="auto"/>
              <w:bottom w:val="single" w:sz="4" w:space="0" w:color="auto"/>
              <w:right w:val="single" w:sz="4" w:space="0" w:color="auto"/>
            </w:tcBorders>
            <w:noWrap/>
            <w:vAlign w:val="bottom"/>
            <w:hideMark/>
          </w:tcPr>
          <w:p w14:paraId="208338B3" w14:textId="77777777" w:rsidR="008B4B98" w:rsidRPr="000B78BA" w:rsidRDefault="008B4B98" w:rsidP="00BF411B">
            <w:pPr>
              <w:jc w:val="center"/>
              <w:rPr>
                <w:color w:val="000000"/>
                <w:sz w:val="22"/>
                <w:szCs w:val="22"/>
              </w:rPr>
            </w:pPr>
            <w:r w:rsidRPr="000B78BA">
              <w:rPr>
                <w:color w:val="000000"/>
                <w:sz w:val="22"/>
                <w:szCs w:val="22"/>
              </w:rPr>
              <w:t>7</w:t>
            </w:r>
          </w:p>
        </w:tc>
        <w:tc>
          <w:tcPr>
            <w:tcW w:w="7011" w:type="dxa"/>
            <w:tcBorders>
              <w:top w:val="nil"/>
              <w:left w:val="nil"/>
              <w:bottom w:val="single" w:sz="4" w:space="0" w:color="auto"/>
              <w:right w:val="single" w:sz="4" w:space="0" w:color="auto"/>
            </w:tcBorders>
            <w:noWrap/>
            <w:vAlign w:val="bottom"/>
            <w:hideMark/>
          </w:tcPr>
          <w:p w14:paraId="6522FB0C" w14:textId="77777777" w:rsidR="008B4B98" w:rsidRPr="000B78BA" w:rsidRDefault="008B4B98" w:rsidP="00BF411B">
            <w:pPr>
              <w:rPr>
                <w:color w:val="000000"/>
                <w:sz w:val="22"/>
                <w:szCs w:val="22"/>
              </w:rPr>
            </w:pPr>
            <w:r w:rsidRPr="000B78BA">
              <w:rPr>
                <w:color w:val="000000"/>
                <w:sz w:val="22"/>
                <w:szCs w:val="22"/>
              </w:rPr>
              <w:t>zbieranie śmieci i ich utylizacja (ha)</w:t>
            </w:r>
          </w:p>
        </w:tc>
        <w:tc>
          <w:tcPr>
            <w:tcW w:w="1581" w:type="dxa"/>
            <w:tcBorders>
              <w:top w:val="nil"/>
              <w:left w:val="nil"/>
              <w:bottom w:val="single" w:sz="4" w:space="0" w:color="auto"/>
              <w:right w:val="single" w:sz="4" w:space="0" w:color="auto"/>
            </w:tcBorders>
            <w:noWrap/>
            <w:vAlign w:val="bottom"/>
          </w:tcPr>
          <w:p w14:paraId="0A05FB44" w14:textId="7A279A56" w:rsidR="008B4B98" w:rsidRPr="003A1993" w:rsidRDefault="008B4B98" w:rsidP="00BF411B">
            <w:pPr>
              <w:jc w:val="center"/>
              <w:rPr>
                <w:sz w:val="22"/>
                <w:szCs w:val="22"/>
              </w:rPr>
            </w:pPr>
          </w:p>
        </w:tc>
      </w:tr>
      <w:tr w:rsidR="008B4B98" w:rsidRPr="000B78BA" w14:paraId="3F52649A" w14:textId="77777777" w:rsidTr="00BF411B">
        <w:trPr>
          <w:trHeight w:val="428"/>
        </w:trPr>
        <w:tc>
          <w:tcPr>
            <w:tcW w:w="9087" w:type="dxa"/>
            <w:gridSpan w:val="3"/>
            <w:tcBorders>
              <w:top w:val="single" w:sz="4" w:space="0" w:color="auto"/>
              <w:left w:val="single" w:sz="4" w:space="0" w:color="auto"/>
              <w:bottom w:val="single" w:sz="4" w:space="0" w:color="auto"/>
              <w:right w:val="single" w:sz="4" w:space="0" w:color="000000"/>
            </w:tcBorders>
            <w:noWrap/>
            <w:vAlign w:val="center"/>
            <w:hideMark/>
          </w:tcPr>
          <w:p w14:paraId="6696B95F" w14:textId="77777777" w:rsidR="008B4B98" w:rsidRPr="003A1993" w:rsidRDefault="008B4B98" w:rsidP="00BF411B">
            <w:pPr>
              <w:jc w:val="center"/>
              <w:rPr>
                <w:sz w:val="22"/>
                <w:szCs w:val="22"/>
              </w:rPr>
            </w:pPr>
            <w:r w:rsidRPr="003A1993">
              <w:rPr>
                <w:sz w:val="22"/>
                <w:szCs w:val="22"/>
              </w:rPr>
              <w:t>prace na ciekach i rowach</w:t>
            </w:r>
          </w:p>
        </w:tc>
      </w:tr>
      <w:tr w:rsidR="008B4B98" w:rsidRPr="000B78BA" w14:paraId="30D08C9A" w14:textId="77777777" w:rsidTr="00BF411B">
        <w:trPr>
          <w:trHeight w:val="300"/>
        </w:trPr>
        <w:tc>
          <w:tcPr>
            <w:tcW w:w="495" w:type="dxa"/>
            <w:tcBorders>
              <w:top w:val="nil"/>
              <w:left w:val="single" w:sz="4" w:space="0" w:color="auto"/>
              <w:bottom w:val="single" w:sz="4" w:space="0" w:color="auto"/>
              <w:right w:val="single" w:sz="4" w:space="0" w:color="auto"/>
            </w:tcBorders>
            <w:noWrap/>
            <w:vAlign w:val="bottom"/>
            <w:hideMark/>
          </w:tcPr>
          <w:p w14:paraId="56EA41C9" w14:textId="77777777" w:rsidR="008B4B98" w:rsidRPr="000B78BA" w:rsidRDefault="008B4B98" w:rsidP="00BF411B">
            <w:pPr>
              <w:jc w:val="center"/>
              <w:rPr>
                <w:color w:val="000000"/>
                <w:sz w:val="22"/>
                <w:szCs w:val="22"/>
              </w:rPr>
            </w:pPr>
            <w:r w:rsidRPr="000B78BA">
              <w:rPr>
                <w:color w:val="000000"/>
                <w:sz w:val="22"/>
                <w:szCs w:val="22"/>
              </w:rPr>
              <w:t>8</w:t>
            </w:r>
          </w:p>
        </w:tc>
        <w:tc>
          <w:tcPr>
            <w:tcW w:w="7011" w:type="dxa"/>
            <w:tcBorders>
              <w:top w:val="nil"/>
              <w:left w:val="nil"/>
              <w:bottom w:val="single" w:sz="4" w:space="0" w:color="auto"/>
              <w:right w:val="single" w:sz="4" w:space="0" w:color="auto"/>
            </w:tcBorders>
            <w:noWrap/>
            <w:vAlign w:val="bottom"/>
            <w:hideMark/>
          </w:tcPr>
          <w:p w14:paraId="73EA8DB0" w14:textId="77777777" w:rsidR="008B4B98" w:rsidRPr="000B78BA" w:rsidRDefault="008B4B98" w:rsidP="00BF411B">
            <w:pPr>
              <w:rPr>
                <w:color w:val="000000"/>
                <w:sz w:val="22"/>
                <w:szCs w:val="22"/>
              </w:rPr>
            </w:pPr>
            <w:r w:rsidRPr="000B78BA">
              <w:rPr>
                <w:color w:val="000000"/>
                <w:sz w:val="22"/>
                <w:szCs w:val="22"/>
              </w:rPr>
              <w:t>koszenie cieków i rowów (wraz z utylizacją trawy) (m.b.)</w:t>
            </w:r>
          </w:p>
        </w:tc>
        <w:tc>
          <w:tcPr>
            <w:tcW w:w="1581" w:type="dxa"/>
            <w:tcBorders>
              <w:top w:val="nil"/>
              <w:left w:val="nil"/>
              <w:bottom w:val="single" w:sz="4" w:space="0" w:color="auto"/>
              <w:right w:val="single" w:sz="4" w:space="0" w:color="auto"/>
            </w:tcBorders>
            <w:noWrap/>
            <w:vAlign w:val="bottom"/>
            <w:hideMark/>
          </w:tcPr>
          <w:p w14:paraId="084A98B2" w14:textId="5C58D79E" w:rsidR="008B4B98" w:rsidRPr="003A1993" w:rsidRDefault="008B4B98" w:rsidP="00BF411B">
            <w:pPr>
              <w:jc w:val="center"/>
              <w:rPr>
                <w:sz w:val="22"/>
                <w:szCs w:val="22"/>
              </w:rPr>
            </w:pPr>
          </w:p>
        </w:tc>
      </w:tr>
      <w:tr w:rsidR="008B4B98" w:rsidRPr="000B78BA" w14:paraId="61957143" w14:textId="77777777" w:rsidTr="00BF411B">
        <w:trPr>
          <w:trHeight w:val="300"/>
        </w:trPr>
        <w:tc>
          <w:tcPr>
            <w:tcW w:w="495" w:type="dxa"/>
            <w:tcBorders>
              <w:top w:val="nil"/>
              <w:left w:val="nil"/>
              <w:bottom w:val="nil"/>
              <w:right w:val="nil"/>
            </w:tcBorders>
            <w:noWrap/>
            <w:vAlign w:val="bottom"/>
            <w:hideMark/>
          </w:tcPr>
          <w:p w14:paraId="4BAEC2AA" w14:textId="77777777" w:rsidR="008B4B98" w:rsidRPr="000B78BA" w:rsidRDefault="008B4B98" w:rsidP="00BF411B">
            <w:pPr>
              <w:rPr>
                <w:color w:val="000000"/>
                <w:sz w:val="22"/>
                <w:szCs w:val="22"/>
              </w:rPr>
            </w:pPr>
          </w:p>
        </w:tc>
        <w:tc>
          <w:tcPr>
            <w:tcW w:w="7011" w:type="dxa"/>
            <w:tcBorders>
              <w:top w:val="nil"/>
              <w:left w:val="nil"/>
              <w:bottom w:val="nil"/>
              <w:right w:val="nil"/>
            </w:tcBorders>
            <w:noWrap/>
            <w:vAlign w:val="bottom"/>
            <w:hideMark/>
          </w:tcPr>
          <w:p w14:paraId="0A6EE1FB" w14:textId="77777777" w:rsidR="008B4B98" w:rsidRPr="000B78BA" w:rsidRDefault="008B4B98" w:rsidP="00BF411B">
            <w:pPr>
              <w:rPr>
                <w:color w:val="000000"/>
                <w:sz w:val="22"/>
                <w:szCs w:val="22"/>
              </w:rPr>
            </w:pPr>
          </w:p>
        </w:tc>
        <w:tc>
          <w:tcPr>
            <w:tcW w:w="1581" w:type="dxa"/>
            <w:tcBorders>
              <w:top w:val="nil"/>
              <w:left w:val="nil"/>
              <w:bottom w:val="nil"/>
              <w:right w:val="nil"/>
            </w:tcBorders>
            <w:noWrap/>
            <w:vAlign w:val="bottom"/>
            <w:hideMark/>
          </w:tcPr>
          <w:p w14:paraId="5AE01513" w14:textId="77777777" w:rsidR="008B4B98" w:rsidRPr="000B78BA" w:rsidRDefault="008B4B98" w:rsidP="00BF411B">
            <w:pPr>
              <w:rPr>
                <w:color w:val="000000"/>
                <w:sz w:val="22"/>
                <w:szCs w:val="22"/>
              </w:rPr>
            </w:pPr>
          </w:p>
        </w:tc>
      </w:tr>
    </w:tbl>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83"/>
    <w:bookmarkEnd w:id="284"/>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7B1A5A">
      <w:pPr>
        <w:pStyle w:val="Akapitzlist"/>
        <w:overflowPunct w:val="0"/>
        <w:autoSpaceDE w:val="0"/>
        <w:autoSpaceDN w:val="0"/>
        <w:ind w:hanging="720"/>
        <w:jc w:val="both"/>
        <w:rPr>
          <w:color w:val="000000"/>
          <w:sz w:val="22"/>
          <w:szCs w:val="22"/>
        </w:rPr>
      </w:pPr>
      <w:r w:rsidRPr="002E59AA">
        <w:rPr>
          <w:b/>
          <w:sz w:val="22"/>
          <w:szCs w:val="22"/>
          <w:u w:val="single"/>
        </w:rPr>
        <w:t>Udostępnienie danych osobowych</w:t>
      </w:r>
    </w:p>
    <w:p w14:paraId="4482D808" w14:textId="77777777" w:rsidR="000C23F8"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77777777" w:rsidR="000C23F8"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192A50">
      <w:pPr>
        <w:pStyle w:val="Akapitzlist"/>
        <w:numPr>
          <w:ilvl w:val="6"/>
          <w:numId w:val="62"/>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77777777" w:rsidR="000C23F8" w:rsidRDefault="000C23F8" w:rsidP="000C23F8">
      <w:pPr>
        <w:rPr>
          <w:strike/>
        </w:rPr>
      </w:pPr>
    </w:p>
    <w:p w14:paraId="31FD3A00" w14:textId="77777777" w:rsidR="00135198" w:rsidRDefault="00135198" w:rsidP="000C23F8">
      <w:pPr>
        <w:rPr>
          <w:strike/>
        </w:rPr>
      </w:pPr>
    </w:p>
    <w:p w14:paraId="4D2051E7" w14:textId="77777777" w:rsidR="00135198" w:rsidRDefault="00135198" w:rsidP="000C23F8">
      <w:pPr>
        <w:rPr>
          <w:strike/>
        </w:rPr>
      </w:pPr>
    </w:p>
    <w:p w14:paraId="7937E2E7" w14:textId="77777777" w:rsidR="00135198" w:rsidRDefault="00135198" w:rsidP="000C23F8">
      <w:pPr>
        <w:rPr>
          <w:strike/>
        </w:rPr>
      </w:pPr>
    </w:p>
    <w:p w14:paraId="5D07AF6B" w14:textId="77777777" w:rsidR="00135198" w:rsidRDefault="00135198" w:rsidP="000C23F8">
      <w:pPr>
        <w:rPr>
          <w:strike/>
        </w:rPr>
      </w:pPr>
    </w:p>
    <w:p w14:paraId="39816276" w14:textId="77777777" w:rsidR="00135198" w:rsidRDefault="00135198" w:rsidP="000C23F8">
      <w:pPr>
        <w:rPr>
          <w:strike/>
        </w:rPr>
      </w:pPr>
    </w:p>
    <w:p w14:paraId="4E6DAF24" w14:textId="77777777" w:rsidR="00135198" w:rsidRDefault="00135198" w:rsidP="000C23F8">
      <w:pPr>
        <w:rPr>
          <w:strike/>
        </w:rPr>
      </w:pPr>
    </w:p>
    <w:p w14:paraId="0ABD398E" w14:textId="77777777" w:rsidR="00135198" w:rsidRDefault="00135198" w:rsidP="000C23F8">
      <w:pPr>
        <w:rPr>
          <w:strike/>
        </w:rPr>
      </w:pPr>
    </w:p>
    <w:p w14:paraId="1882D169" w14:textId="77777777" w:rsidR="00135198" w:rsidRDefault="00135198" w:rsidP="000C23F8">
      <w:pPr>
        <w:rPr>
          <w:strike/>
        </w:rPr>
      </w:pPr>
    </w:p>
    <w:p w14:paraId="7E542807" w14:textId="77777777" w:rsidR="00135198" w:rsidRDefault="00135198" w:rsidP="000C23F8">
      <w:pPr>
        <w:rPr>
          <w:strike/>
        </w:rPr>
      </w:pPr>
    </w:p>
    <w:p w14:paraId="0D046D8E" w14:textId="77777777" w:rsidR="00135198" w:rsidRDefault="00135198" w:rsidP="000C23F8">
      <w:pPr>
        <w:rPr>
          <w:strike/>
        </w:rPr>
      </w:pPr>
    </w:p>
    <w:p w14:paraId="3EB4532F" w14:textId="77777777" w:rsidR="00135198" w:rsidRDefault="00135198" w:rsidP="000C23F8">
      <w:pPr>
        <w:rPr>
          <w:strike/>
        </w:rPr>
      </w:pPr>
    </w:p>
    <w:p w14:paraId="2BCEE07B" w14:textId="77777777" w:rsidR="00135198" w:rsidRDefault="00135198" w:rsidP="000C23F8">
      <w:pPr>
        <w:rPr>
          <w:strike/>
        </w:rPr>
      </w:pPr>
    </w:p>
    <w:p w14:paraId="53173A0C" w14:textId="77777777" w:rsidR="00135198" w:rsidRDefault="00135198" w:rsidP="000C23F8">
      <w:pPr>
        <w:rPr>
          <w:strike/>
        </w:rPr>
      </w:pPr>
    </w:p>
    <w:p w14:paraId="25D2C03F" w14:textId="77777777" w:rsidR="00135198" w:rsidRDefault="00135198" w:rsidP="000C23F8">
      <w:pPr>
        <w:rPr>
          <w:strike/>
        </w:rPr>
      </w:pPr>
    </w:p>
    <w:p w14:paraId="50E8FEBB" w14:textId="77777777" w:rsidR="00135198" w:rsidRPr="00B30F1F" w:rsidRDefault="00135198" w:rsidP="000C23F8">
      <w:pPr>
        <w:rPr>
          <w:strike/>
        </w:rPr>
      </w:pPr>
    </w:p>
    <w:p w14:paraId="332E5442" w14:textId="77777777" w:rsidR="000C23F8" w:rsidRPr="00B30F1F" w:rsidRDefault="000C23F8" w:rsidP="000C23F8">
      <w:pPr>
        <w:spacing w:before="120"/>
        <w:jc w:val="right"/>
        <w:rPr>
          <w:b/>
          <w:bCs/>
          <w:sz w:val="22"/>
          <w:szCs w:val="22"/>
        </w:rPr>
      </w:pPr>
      <w:bookmarkStart w:id="285"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86"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85"/>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108"/>
    <w:bookmarkEnd w:id="286"/>
    <w:p w14:paraId="2EC6F4F0" w14:textId="6FBF68D5" w:rsidR="00B03AE4" w:rsidRDefault="00B03AE4" w:rsidP="00B16DC8">
      <w:pPr>
        <w:spacing w:after="160" w:line="259" w:lineRule="auto"/>
        <w:rPr>
          <w:i/>
          <w:iCs/>
          <w:sz w:val="22"/>
          <w:szCs w:val="22"/>
        </w:rPr>
      </w:pPr>
    </w:p>
    <w:p w14:paraId="6317DFA7" w14:textId="77777777" w:rsidR="00761F8F" w:rsidRDefault="00761F8F" w:rsidP="00B16DC8">
      <w:pPr>
        <w:spacing w:after="160" w:line="259" w:lineRule="auto"/>
        <w:rPr>
          <w:i/>
          <w:iCs/>
          <w:sz w:val="22"/>
          <w:szCs w:val="22"/>
        </w:rPr>
      </w:pPr>
    </w:p>
    <w:p w14:paraId="66C2D58B" w14:textId="77777777" w:rsidR="00761F8F" w:rsidRDefault="00761F8F" w:rsidP="00B16DC8">
      <w:pPr>
        <w:spacing w:after="160" w:line="259" w:lineRule="auto"/>
        <w:rPr>
          <w:i/>
          <w:iCs/>
          <w:sz w:val="22"/>
          <w:szCs w:val="22"/>
        </w:rPr>
      </w:pPr>
    </w:p>
    <w:p w14:paraId="67C303A5" w14:textId="77777777" w:rsidR="00761F8F" w:rsidRDefault="00761F8F" w:rsidP="00B16DC8">
      <w:pPr>
        <w:spacing w:after="160" w:line="259" w:lineRule="auto"/>
        <w:rPr>
          <w:i/>
          <w:iCs/>
          <w:sz w:val="22"/>
          <w:szCs w:val="22"/>
        </w:rPr>
      </w:pPr>
    </w:p>
    <w:p w14:paraId="3C840EF9" w14:textId="77777777" w:rsidR="00761F8F" w:rsidRDefault="00761F8F" w:rsidP="00B16DC8">
      <w:pPr>
        <w:spacing w:after="160" w:line="259" w:lineRule="auto"/>
        <w:rPr>
          <w:i/>
          <w:iCs/>
          <w:sz w:val="22"/>
          <w:szCs w:val="22"/>
        </w:rPr>
      </w:pPr>
    </w:p>
    <w:p w14:paraId="7D73BA05" w14:textId="77777777" w:rsidR="00761F8F" w:rsidRDefault="00761F8F" w:rsidP="00B16DC8">
      <w:pPr>
        <w:spacing w:after="160" w:line="259" w:lineRule="auto"/>
        <w:rPr>
          <w:i/>
          <w:iCs/>
          <w:sz w:val="22"/>
          <w:szCs w:val="22"/>
        </w:rPr>
      </w:pPr>
    </w:p>
    <w:sectPr w:rsidR="00761F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44F52" w14:textId="77777777" w:rsidR="007129F2" w:rsidRDefault="007129F2" w:rsidP="0079756C">
      <w:r>
        <w:separator/>
      </w:r>
    </w:p>
  </w:endnote>
  <w:endnote w:type="continuationSeparator" w:id="0">
    <w:p w14:paraId="326F0431" w14:textId="77777777" w:rsidR="007129F2" w:rsidRDefault="007129F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4E374541" w:rsidR="008C3210" w:rsidRDefault="0022543C" w:rsidP="0022543C">
        <w:pPr>
          <w:pStyle w:val="Stopka"/>
        </w:pPr>
        <w:r>
          <w:t xml:space="preserve">Nr postępowania </w:t>
        </w:r>
        <w:r w:rsidR="007170EC">
          <w:t>402</w:t>
        </w:r>
        <w:r w:rsidR="0003244E">
          <w:t>600203</w:t>
        </w:r>
        <w:r>
          <w:t xml:space="preserve">  </w:t>
        </w:r>
      </w:p>
      <w:p w14:paraId="43B153F5" w14:textId="77777777" w:rsidR="00455E7B" w:rsidRDefault="00455E7B" w:rsidP="0022543C">
        <w:pPr>
          <w:pStyle w:val="Stopka"/>
          <w:rPr>
            <w:i/>
            <w:iCs/>
          </w:rPr>
        </w:pPr>
      </w:p>
      <w:p w14:paraId="2DC1C4A1" w14:textId="1D623D39" w:rsidR="00535B2A" w:rsidRDefault="007129F2" w:rsidP="0022543C">
        <w:pPr>
          <w:pStyle w:val="Stopka"/>
        </w:pPr>
        <w:sdt>
          <w:sdtPr>
            <w:rPr>
              <w:i/>
              <w:iCs/>
              <w:sz w:val="16"/>
              <w:szCs w:val="16"/>
            </w:rPr>
            <w:id w:val="-825816073"/>
            <w:lock w:val="sdtContentLocked"/>
            <w:placeholder>
              <w:docPart w:val="DefaultPlaceholder_-1854013440"/>
            </w:placeholder>
            <w:text/>
          </w:sdtPr>
          <w:sdtEndPr/>
          <w:sdtContent>
            <w:r w:rsidR="0013078A" w:rsidRPr="0013078A">
              <w:rPr>
                <w:i/>
                <w:iCs/>
                <w:sz w:val="16"/>
                <w:szCs w:val="16"/>
              </w:rPr>
              <w:t>Wzór nr NP/</w:t>
            </w:r>
            <w:r w:rsidR="00B21C83">
              <w:rPr>
                <w:i/>
                <w:iCs/>
                <w:sz w:val="16"/>
                <w:szCs w:val="16"/>
              </w:rPr>
              <w:t>03</w:t>
            </w:r>
            <w:r w:rsidR="0013078A" w:rsidRPr="0013078A">
              <w:rPr>
                <w:i/>
                <w:iCs/>
                <w:sz w:val="16"/>
                <w:szCs w:val="16"/>
              </w:rPr>
              <w:t>/202</w:t>
            </w:r>
            <w:r w:rsidR="00B21C83">
              <w:rPr>
                <w:i/>
                <w:iCs/>
                <w:sz w:val="16"/>
                <w:szCs w:val="16"/>
              </w:rPr>
              <w:t>6</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7129F2"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9542F" w14:textId="77777777" w:rsidR="007129F2" w:rsidRDefault="007129F2" w:rsidP="0079756C">
      <w:r>
        <w:separator/>
      </w:r>
    </w:p>
  </w:footnote>
  <w:footnote w:type="continuationSeparator" w:id="0">
    <w:p w14:paraId="50568781" w14:textId="77777777" w:rsidR="007129F2" w:rsidRDefault="007129F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998E8E"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0F7967"/>
    <w:multiLevelType w:val="multilevel"/>
    <w:tmpl w:val="5F20C93A"/>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ascii="Times New Roman" w:eastAsia="Times New Roman" w:hAnsi="Times New Roman" w:cs="Times New Roman"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F3B0611"/>
    <w:multiLevelType w:val="hybridMultilevel"/>
    <w:tmpl w:val="AFDC21A0"/>
    <w:lvl w:ilvl="0" w:tplc="04150017">
      <w:start w:val="1"/>
      <w:numFmt w:val="lowerLetter"/>
      <w:lvlText w:val="%1)"/>
      <w:lvlJc w:val="left"/>
      <w:pPr>
        <w:ind w:left="25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1005273"/>
    <w:multiLevelType w:val="hybridMultilevel"/>
    <w:tmpl w:val="B0AAF76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2C2926"/>
    <w:multiLevelType w:val="multilevel"/>
    <w:tmpl w:val="ADFAF064"/>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30F3A29"/>
    <w:multiLevelType w:val="multilevel"/>
    <w:tmpl w:val="C32274C8"/>
    <w:lvl w:ilvl="0">
      <w:start w:val="1"/>
      <w:numFmt w:val="decimal"/>
      <w:lvlText w:val="%1."/>
      <w:lvlJc w:val="left"/>
      <w:pPr>
        <w:ind w:left="360" w:hanging="360"/>
      </w:pPr>
      <w:rPr>
        <w:rFonts w:hint="default"/>
      </w:rPr>
    </w:lvl>
    <w:lvl w:ilvl="1">
      <w:start w:val="2"/>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38310D4"/>
    <w:multiLevelType w:val="hybridMultilevel"/>
    <w:tmpl w:val="6D70F71A"/>
    <w:lvl w:ilvl="0" w:tplc="3FC49D98">
      <w:start w:val="1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42A0AD1"/>
    <w:multiLevelType w:val="hybridMultilevel"/>
    <w:tmpl w:val="3DCE74CC"/>
    <w:lvl w:ilvl="0" w:tplc="04150017">
      <w:start w:val="1"/>
      <w:numFmt w:val="lowerLetter"/>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7DF4D60"/>
    <w:multiLevelType w:val="multilevel"/>
    <w:tmpl w:val="1932FF0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1123919"/>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1"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4"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1" w15:restartNumberingAfterBreak="0">
    <w:nsid w:val="47F009BF"/>
    <w:multiLevelType w:val="hybridMultilevel"/>
    <w:tmpl w:val="45FAE60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3"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5" w15:restartNumberingAfterBreak="0">
    <w:nsid w:val="499C30CB"/>
    <w:multiLevelType w:val="hybridMultilevel"/>
    <w:tmpl w:val="31A62E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ED6378A"/>
    <w:multiLevelType w:val="hybridMultilevel"/>
    <w:tmpl w:val="CC56AFA0"/>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56A8343C"/>
    <w:multiLevelType w:val="hybridMultilevel"/>
    <w:tmpl w:val="555623CA"/>
    <w:lvl w:ilvl="0" w:tplc="3F86572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A431060"/>
    <w:multiLevelType w:val="hybridMultilevel"/>
    <w:tmpl w:val="FB8A706A"/>
    <w:lvl w:ilvl="0" w:tplc="FD045110">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8" w15:restartNumberingAfterBreak="0">
    <w:nsid w:val="5DB11E28"/>
    <w:multiLevelType w:val="multilevel"/>
    <w:tmpl w:val="93BAE51E"/>
    <w:lvl w:ilvl="0">
      <w:start w:val="1"/>
      <w:numFmt w:val="decimal"/>
      <w:lvlText w:val="%1."/>
      <w:lvlJc w:val="left"/>
      <w:pPr>
        <w:ind w:left="360" w:hanging="360"/>
      </w:pPr>
      <w:rPr>
        <w:rFonts w:hint="default"/>
      </w:rPr>
    </w:lvl>
    <w:lvl w:ilvl="1">
      <w:start w:val="3"/>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ascii="Times New Roman" w:eastAsia="Times New Roman" w:hAnsi="Times New Roman" w:cs="Times New Roman"/>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91"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107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556616A"/>
    <w:multiLevelType w:val="hybridMultilevel"/>
    <w:tmpl w:val="2072F882"/>
    <w:lvl w:ilvl="0" w:tplc="43C8C0C2">
      <w:start w:val="1"/>
      <w:numFmt w:val="upperRoman"/>
      <w:lvlText w:val="%1."/>
      <w:lvlJc w:val="left"/>
      <w:pPr>
        <w:ind w:left="1004" w:hanging="720"/>
      </w:pPr>
      <w:rPr>
        <w:rFonts w:hint="default"/>
      </w:rPr>
    </w:lvl>
    <w:lvl w:ilvl="1" w:tplc="23CA457C">
      <w:start w:val="1"/>
      <w:numFmt w:val="decimal"/>
      <w:lvlText w:val="%2)"/>
      <w:lvlJc w:val="left"/>
      <w:pPr>
        <w:ind w:left="1364" w:hanging="360"/>
      </w:pPr>
      <w:rPr>
        <w:rFonts w:ascii="Times New Roman" w:eastAsia="Times New Roman"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2"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4"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44E1768"/>
    <w:multiLevelType w:val="hybridMultilevel"/>
    <w:tmpl w:val="17649520"/>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90686216">
      <w:start w:val="3"/>
      <w:numFmt w:val="upperRoman"/>
      <w:lvlText w:val="%3&gt;"/>
      <w:lvlJc w:val="left"/>
      <w:pPr>
        <w:ind w:left="2340" w:hanging="720"/>
      </w:pPr>
      <w:rPr>
        <w:rFonts w:hint="default"/>
      </w:rPr>
    </w:lvl>
    <w:lvl w:ilvl="3" w:tplc="2B0CC6E2">
      <w:start w:val="1"/>
      <w:numFmt w:val="decimal"/>
      <w:lvlText w:val="%4."/>
      <w:lvlJc w:val="left"/>
      <w:pPr>
        <w:ind w:left="2520" w:hanging="360"/>
      </w:pPr>
      <w:rPr>
        <w:b/>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7757180D"/>
    <w:multiLevelType w:val="multilevel"/>
    <w:tmpl w:val="D324A4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6"/>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7" w15:restartNumberingAfterBreak="0">
    <w:nsid w:val="7823393F"/>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9"/>
  </w:num>
  <w:num w:numId="2" w16cid:durableId="837885002">
    <w:abstractNumId w:val="100"/>
  </w:num>
  <w:num w:numId="3" w16cid:durableId="969826206">
    <w:abstractNumId w:val="92"/>
  </w:num>
  <w:num w:numId="4" w16cid:durableId="1181630090">
    <w:abstractNumId w:val="97"/>
  </w:num>
  <w:num w:numId="5" w16cid:durableId="1676421754">
    <w:abstractNumId w:val="9"/>
  </w:num>
  <w:num w:numId="6" w16cid:durableId="1257665658">
    <w:abstractNumId w:val="23"/>
  </w:num>
  <w:num w:numId="7" w16cid:durableId="1326320413">
    <w:abstractNumId w:val="48"/>
  </w:num>
  <w:num w:numId="8" w16cid:durableId="1042242727">
    <w:abstractNumId w:val="33"/>
  </w:num>
  <w:num w:numId="9" w16cid:durableId="1391689702">
    <w:abstractNumId w:val="98"/>
  </w:num>
  <w:num w:numId="10" w16cid:durableId="1176848288">
    <w:abstractNumId w:val="78"/>
  </w:num>
  <w:num w:numId="11" w16cid:durableId="511259285">
    <w:abstractNumId w:val="109"/>
  </w:num>
  <w:num w:numId="12" w16cid:durableId="2009210144">
    <w:abstractNumId w:val="80"/>
  </w:num>
  <w:num w:numId="13" w16cid:durableId="506331243">
    <w:abstractNumId w:val="67"/>
  </w:num>
  <w:num w:numId="14" w16cid:durableId="1057701244">
    <w:abstractNumId w:val="86"/>
  </w:num>
  <w:num w:numId="15" w16cid:durableId="1662732328">
    <w:abstractNumId w:val="59"/>
  </w:num>
  <w:num w:numId="16" w16cid:durableId="855729857">
    <w:abstractNumId w:val="40"/>
  </w:num>
  <w:num w:numId="17" w16cid:durableId="36778585">
    <w:abstractNumId w:val="34"/>
  </w:num>
  <w:num w:numId="18" w16cid:durableId="241641072">
    <w:abstractNumId w:val="14"/>
  </w:num>
  <w:num w:numId="19" w16cid:durableId="1555389102">
    <w:abstractNumId w:val="57"/>
  </w:num>
  <w:num w:numId="20" w16cid:durableId="2132437271">
    <w:abstractNumId w:val="106"/>
  </w:num>
  <w:num w:numId="21" w16cid:durableId="951786731">
    <w:abstractNumId w:val="13"/>
  </w:num>
  <w:num w:numId="22" w16cid:durableId="726301418">
    <w:abstractNumId w:val="87"/>
    <w:lvlOverride w:ilvl="0">
      <w:startOverride w:val="1"/>
    </w:lvlOverride>
  </w:num>
  <w:num w:numId="23" w16cid:durableId="441188765">
    <w:abstractNumId w:val="58"/>
    <w:lvlOverride w:ilvl="0">
      <w:startOverride w:val="1"/>
    </w:lvlOverride>
  </w:num>
  <w:num w:numId="24" w16cid:durableId="33430839">
    <w:abstractNumId w:val="36"/>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101"/>
  </w:num>
  <w:num w:numId="32" w16cid:durableId="1289969379">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85"/>
  </w:num>
  <w:num w:numId="34" w16cid:durableId="824123978">
    <w:abstractNumId w:val="102"/>
  </w:num>
  <w:num w:numId="35" w16cid:durableId="1046176190">
    <w:abstractNumId w:val="77"/>
  </w:num>
  <w:num w:numId="36" w16cid:durableId="237443866">
    <w:abstractNumId w:val="27"/>
  </w:num>
  <w:num w:numId="37" w16cid:durableId="1619794692">
    <w:abstractNumId w:val="8"/>
  </w:num>
  <w:num w:numId="38" w16cid:durableId="1967155083">
    <w:abstractNumId w:val="94"/>
  </w:num>
  <w:num w:numId="39" w16cid:durableId="1297101419">
    <w:abstractNumId w:val="31"/>
  </w:num>
  <w:num w:numId="40" w16cid:durableId="1446538817">
    <w:abstractNumId w:val="47"/>
  </w:num>
  <w:num w:numId="41" w16cid:durableId="629870374">
    <w:abstractNumId w:val="32"/>
  </w:num>
  <w:num w:numId="42" w16cid:durableId="1686593615">
    <w:abstractNumId w:val="48"/>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16cid:durableId="348946369">
    <w:abstractNumId w:val="108"/>
  </w:num>
  <w:num w:numId="44" w16cid:durableId="1404840387">
    <w:abstractNumId w:val="19"/>
  </w:num>
  <w:num w:numId="45" w16cid:durableId="549852072">
    <w:abstractNumId w:val="49"/>
  </w:num>
  <w:num w:numId="46" w16cid:durableId="2002661070">
    <w:abstractNumId w:val="60"/>
  </w:num>
  <w:num w:numId="47" w16cid:durableId="832531440">
    <w:abstractNumId w:val="54"/>
  </w:num>
  <w:num w:numId="48" w16cid:durableId="757596700">
    <w:abstractNumId w:val="72"/>
  </w:num>
  <w:num w:numId="49" w16cid:durableId="1912305466">
    <w:abstractNumId w:val="63"/>
  </w:num>
  <w:num w:numId="50" w16cid:durableId="1462921629">
    <w:abstractNumId w:val="76"/>
  </w:num>
  <w:num w:numId="51" w16cid:durableId="1788356790">
    <w:abstractNumId w:val="42"/>
  </w:num>
  <w:num w:numId="52" w16cid:durableId="2077240979">
    <w:abstractNumId w:val="55"/>
  </w:num>
  <w:num w:numId="53" w16cid:durableId="2046709983">
    <w:abstractNumId w:val="71"/>
  </w:num>
  <w:num w:numId="54" w16cid:durableId="1356542773">
    <w:abstractNumId w:val="110"/>
  </w:num>
  <w:num w:numId="55" w16cid:durableId="1096708563">
    <w:abstractNumId w:val="70"/>
  </w:num>
  <w:num w:numId="56" w16cid:durableId="212009364">
    <w:abstractNumId w:val="43"/>
  </w:num>
  <w:num w:numId="57" w16cid:durableId="827600280">
    <w:abstractNumId w:val="51"/>
  </w:num>
  <w:num w:numId="58" w16cid:durableId="1389378165">
    <w:abstractNumId w:val="17"/>
  </w:num>
  <w:num w:numId="59" w16cid:durableId="1376737496">
    <w:abstractNumId w:val="81"/>
  </w:num>
  <w:num w:numId="60" w16cid:durableId="737363641">
    <w:abstractNumId w:val="28"/>
  </w:num>
  <w:num w:numId="61" w16cid:durableId="2078435002">
    <w:abstractNumId w:val="30"/>
  </w:num>
  <w:num w:numId="62" w16cid:durableId="1135412420">
    <w:abstractNumId w:val="73"/>
  </w:num>
  <w:num w:numId="63" w16cid:durableId="63918808">
    <w:abstractNumId w:val="75"/>
  </w:num>
  <w:num w:numId="64" w16cid:durableId="1988125080">
    <w:abstractNumId w:val="93"/>
  </w:num>
  <w:num w:numId="65" w16cid:durableId="1030763937">
    <w:abstractNumId w:val="69"/>
  </w:num>
  <w:num w:numId="66" w16cid:durableId="850141673">
    <w:abstractNumId w:val="52"/>
  </w:num>
  <w:num w:numId="67" w16cid:durableId="697127111">
    <w:abstractNumId w:val="53"/>
  </w:num>
  <w:num w:numId="68" w16cid:durableId="21063385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72401484">
    <w:abstractNumId w:val="99"/>
  </w:num>
  <w:num w:numId="70" w16cid:durableId="180233737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122988932">
    <w:abstractNumId w:val="103"/>
  </w:num>
  <w:num w:numId="72" w16cid:durableId="916599138">
    <w:abstractNumId w:val="10"/>
  </w:num>
  <w:num w:numId="73" w16cid:durableId="1104569088">
    <w:abstractNumId w:val="89"/>
  </w:num>
  <w:num w:numId="74" w16cid:durableId="1400245161">
    <w:abstractNumId w:val="62"/>
  </w:num>
  <w:num w:numId="75" w16cid:durableId="12518936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7963284">
    <w:abstractNumId w:val="96"/>
  </w:num>
  <w:num w:numId="77" w16cid:durableId="567768714">
    <w:abstractNumId w:val="22"/>
  </w:num>
  <w:num w:numId="78" w16cid:durableId="1668096524">
    <w:abstractNumId w:val="82"/>
  </w:num>
  <w:num w:numId="79" w16cid:durableId="1458180353">
    <w:abstractNumId w:val="26"/>
  </w:num>
  <w:num w:numId="80" w16cid:durableId="1683238700">
    <w:abstractNumId w:val="50"/>
  </w:num>
  <w:num w:numId="81" w16cid:durableId="218905276">
    <w:abstractNumId w:val="41"/>
  </w:num>
  <w:num w:numId="82" w16cid:durableId="696126993">
    <w:abstractNumId w:val="44"/>
  </w:num>
  <w:num w:numId="83" w16cid:durableId="140658741">
    <w:abstractNumId w:val="68"/>
  </w:num>
  <w:num w:numId="84" w16cid:durableId="1921677792">
    <w:abstractNumId w:val="91"/>
  </w:num>
  <w:num w:numId="85" w16cid:durableId="781650915">
    <w:abstractNumId w:val="12"/>
  </w:num>
  <w:num w:numId="86" w16cid:durableId="96144829">
    <w:abstractNumId w:val="56"/>
  </w:num>
  <w:num w:numId="87" w16cid:durableId="94911927">
    <w:abstractNumId w:val="66"/>
  </w:num>
  <w:num w:numId="88" w16cid:durableId="1909993161">
    <w:abstractNumId w:val="107"/>
  </w:num>
  <w:num w:numId="89" w16cid:durableId="8285965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99289433">
    <w:abstractNumId w:val="4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77499512">
    <w:abstractNumId w:val="24"/>
  </w:num>
  <w:num w:numId="92" w16cid:durableId="1849978080">
    <w:abstractNumId w:val="61"/>
  </w:num>
  <w:num w:numId="93" w16cid:durableId="2134128421">
    <w:abstractNumId w:val="74"/>
  </w:num>
  <w:num w:numId="94" w16cid:durableId="1144129451">
    <w:abstractNumId w:val="88"/>
  </w:num>
  <w:num w:numId="95" w16cid:durableId="1029065549">
    <w:abstractNumId w:val="1"/>
  </w:num>
  <w:num w:numId="96" w16cid:durableId="258106000">
    <w:abstractNumId w:val="79"/>
  </w:num>
  <w:num w:numId="97" w16cid:durableId="1627272971">
    <w:abstractNumId w:val="0"/>
  </w:num>
  <w:num w:numId="98" w16cid:durableId="1284463576">
    <w:abstractNumId w:val="46"/>
  </w:num>
  <w:num w:numId="99" w16cid:durableId="1584416673">
    <w:abstractNumId w:val="21"/>
  </w:num>
  <w:num w:numId="100" w16cid:durableId="68189391">
    <w:abstractNumId w:val="38"/>
  </w:num>
  <w:num w:numId="101" w16cid:durableId="19398762">
    <w:abstractNumId w:val="104"/>
  </w:num>
  <w:num w:numId="102" w16cid:durableId="1302035815">
    <w:abstractNumId w:val="37"/>
  </w:num>
  <w:num w:numId="103" w16cid:durableId="610167719">
    <w:abstractNumId w:val="105"/>
  </w:num>
  <w:num w:numId="104" w16cid:durableId="957955087">
    <w:abstractNumId w:val="84"/>
  </w:num>
  <w:num w:numId="105" w16cid:durableId="2126659028">
    <w:abstractNumId w:val="39"/>
  </w:num>
  <w:num w:numId="106" w16cid:durableId="2116826594">
    <w:abstractNumId w:val="18"/>
  </w:num>
  <w:num w:numId="107" w16cid:durableId="1387677437">
    <w:abstractNumId w:val="95"/>
  </w:num>
  <w:num w:numId="108" w16cid:durableId="467668802">
    <w:abstractNumId w:val="83"/>
  </w:num>
  <w:num w:numId="109" w16cid:durableId="1171601266">
    <w:abstractNumId w:val="111"/>
  </w:num>
  <w:num w:numId="110" w16cid:durableId="1203862336">
    <w:abstractNumId w:val="35"/>
  </w:num>
  <w:num w:numId="111" w16cid:durableId="1308819812">
    <w:abstractNumId w:val="16"/>
  </w:num>
  <w:num w:numId="112" w16cid:durableId="556017970">
    <w:abstractNumId w:val="1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4CC7"/>
    <w:rsid w:val="000157D8"/>
    <w:rsid w:val="0001694E"/>
    <w:rsid w:val="00020C79"/>
    <w:rsid w:val="00022A9D"/>
    <w:rsid w:val="000241D8"/>
    <w:rsid w:val="00030641"/>
    <w:rsid w:val="0003244E"/>
    <w:rsid w:val="0003568A"/>
    <w:rsid w:val="00035BDF"/>
    <w:rsid w:val="00036E03"/>
    <w:rsid w:val="00036E54"/>
    <w:rsid w:val="000477C2"/>
    <w:rsid w:val="00047B00"/>
    <w:rsid w:val="00050966"/>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4CD5"/>
    <w:rsid w:val="00076FD1"/>
    <w:rsid w:val="00077C78"/>
    <w:rsid w:val="0008035C"/>
    <w:rsid w:val="000804FD"/>
    <w:rsid w:val="0008454A"/>
    <w:rsid w:val="00084D1C"/>
    <w:rsid w:val="0008515F"/>
    <w:rsid w:val="00085E06"/>
    <w:rsid w:val="00090466"/>
    <w:rsid w:val="0009157B"/>
    <w:rsid w:val="000941B7"/>
    <w:rsid w:val="00096A2D"/>
    <w:rsid w:val="000A293D"/>
    <w:rsid w:val="000A5CE5"/>
    <w:rsid w:val="000A6014"/>
    <w:rsid w:val="000A633D"/>
    <w:rsid w:val="000A645B"/>
    <w:rsid w:val="000A7282"/>
    <w:rsid w:val="000A77EF"/>
    <w:rsid w:val="000B0953"/>
    <w:rsid w:val="000B1CFB"/>
    <w:rsid w:val="000B2E5B"/>
    <w:rsid w:val="000C0253"/>
    <w:rsid w:val="000C100C"/>
    <w:rsid w:val="000C22F4"/>
    <w:rsid w:val="000C23F8"/>
    <w:rsid w:val="000C46BD"/>
    <w:rsid w:val="000C4985"/>
    <w:rsid w:val="000C4F2A"/>
    <w:rsid w:val="000C523D"/>
    <w:rsid w:val="000C5BB6"/>
    <w:rsid w:val="000D0A3C"/>
    <w:rsid w:val="000D0FCA"/>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5B3"/>
    <w:rsid w:val="001137A8"/>
    <w:rsid w:val="00113C7E"/>
    <w:rsid w:val="00113FA0"/>
    <w:rsid w:val="00117F9F"/>
    <w:rsid w:val="001208F9"/>
    <w:rsid w:val="00122498"/>
    <w:rsid w:val="001229DB"/>
    <w:rsid w:val="001255A7"/>
    <w:rsid w:val="00125D6E"/>
    <w:rsid w:val="0012707C"/>
    <w:rsid w:val="00127C46"/>
    <w:rsid w:val="0013078A"/>
    <w:rsid w:val="0013237D"/>
    <w:rsid w:val="0013238E"/>
    <w:rsid w:val="00133433"/>
    <w:rsid w:val="00134DA6"/>
    <w:rsid w:val="00135198"/>
    <w:rsid w:val="00135DB3"/>
    <w:rsid w:val="0013638D"/>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8475A"/>
    <w:rsid w:val="0018619E"/>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6EEF"/>
    <w:rsid w:val="001D08D4"/>
    <w:rsid w:val="001D40C7"/>
    <w:rsid w:val="001D5D95"/>
    <w:rsid w:val="001D6857"/>
    <w:rsid w:val="001D7181"/>
    <w:rsid w:val="001D796F"/>
    <w:rsid w:val="001E0CBE"/>
    <w:rsid w:val="001E1517"/>
    <w:rsid w:val="001E3F2B"/>
    <w:rsid w:val="001E4197"/>
    <w:rsid w:val="001E430B"/>
    <w:rsid w:val="001F1D80"/>
    <w:rsid w:val="001F655F"/>
    <w:rsid w:val="00202054"/>
    <w:rsid w:val="00204FF7"/>
    <w:rsid w:val="00210345"/>
    <w:rsid w:val="002140F7"/>
    <w:rsid w:val="002144CE"/>
    <w:rsid w:val="00214EE7"/>
    <w:rsid w:val="00217FCC"/>
    <w:rsid w:val="002220EF"/>
    <w:rsid w:val="0022543C"/>
    <w:rsid w:val="00227546"/>
    <w:rsid w:val="002278FC"/>
    <w:rsid w:val="00227957"/>
    <w:rsid w:val="00230039"/>
    <w:rsid w:val="00231993"/>
    <w:rsid w:val="00233186"/>
    <w:rsid w:val="0023347E"/>
    <w:rsid w:val="00234FF0"/>
    <w:rsid w:val="002354E3"/>
    <w:rsid w:val="00235CCD"/>
    <w:rsid w:val="00242367"/>
    <w:rsid w:val="00243B2D"/>
    <w:rsid w:val="002442FA"/>
    <w:rsid w:val="002447B2"/>
    <w:rsid w:val="00244A9E"/>
    <w:rsid w:val="00244FEC"/>
    <w:rsid w:val="002477C5"/>
    <w:rsid w:val="0025177A"/>
    <w:rsid w:val="00254367"/>
    <w:rsid w:val="00255F42"/>
    <w:rsid w:val="002578F8"/>
    <w:rsid w:val="0025799E"/>
    <w:rsid w:val="00260371"/>
    <w:rsid w:val="002634C6"/>
    <w:rsid w:val="002635BF"/>
    <w:rsid w:val="00264D3D"/>
    <w:rsid w:val="002652AD"/>
    <w:rsid w:val="00266169"/>
    <w:rsid w:val="002672D7"/>
    <w:rsid w:val="00271859"/>
    <w:rsid w:val="00273EAA"/>
    <w:rsid w:val="002768F5"/>
    <w:rsid w:val="00280D52"/>
    <w:rsid w:val="00281B34"/>
    <w:rsid w:val="00286A1A"/>
    <w:rsid w:val="00286EED"/>
    <w:rsid w:val="00287D2F"/>
    <w:rsid w:val="00287EBD"/>
    <w:rsid w:val="00291757"/>
    <w:rsid w:val="00291925"/>
    <w:rsid w:val="002935D5"/>
    <w:rsid w:val="00295BF5"/>
    <w:rsid w:val="00295CF9"/>
    <w:rsid w:val="00295E0C"/>
    <w:rsid w:val="002A3212"/>
    <w:rsid w:val="002A4AD9"/>
    <w:rsid w:val="002A4CEC"/>
    <w:rsid w:val="002A6217"/>
    <w:rsid w:val="002B048C"/>
    <w:rsid w:val="002B3992"/>
    <w:rsid w:val="002B419E"/>
    <w:rsid w:val="002B47FB"/>
    <w:rsid w:val="002C26C1"/>
    <w:rsid w:val="002C2C0B"/>
    <w:rsid w:val="002C3537"/>
    <w:rsid w:val="002C7907"/>
    <w:rsid w:val="002D0634"/>
    <w:rsid w:val="002D11ED"/>
    <w:rsid w:val="002D2414"/>
    <w:rsid w:val="002D2F89"/>
    <w:rsid w:val="002E0AA3"/>
    <w:rsid w:val="002E181C"/>
    <w:rsid w:val="002E209E"/>
    <w:rsid w:val="002E2C02"/>
    <w:rsid w:val="002E4F64"/>
    <w:rsid w:val="002E576F"/>
    <w:rsid w:val="002E6B29"/>
    <w:rsid w:val="002E7238"/>
    <w:rsid w:val="002F2F73"/>
    <w:rsid w:val="002F79B2"/>
    <w:rsid w:val="00301894"/>
    <w:rsid w:val="00303421"/>
    <w:rsid w:val="0030370B"/>
    <w:rsid w:val="00303EE8"/>
    <w:rsid w:val="00305C1E"/>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6F4D"/>
    <w:rsid w:val="0035703A"/>
    <w:rsid w:val="0035754B"/>
    <w:rsid w:val="00360DA8"/>
    <w:rsid w:val="0036198B"/>
    <w:rsid w:val="003631E9"/>
    <w:rsid w:val="00363954"/>
    <w:rsid w:val="003654B6"/>
    <w:rsid w:val="00367195"/>
    <w:rsid w:val="003674BB"/>
    <w:rsid w:val="00367BB3"/>
    <w:rsid w:val="00372DE8"/>
    <w:rsid w:val="003736E4"/>
    <w:rsid w:val="003754CE"/>
    <w:rsid w:val="003761A2"/>
    <w:rsid w:val="00376577"/>
    <w:rsid w:val="003817DE"/>
    <w:rsid w:val="00381FC2"/>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3DC6"/>
    <w:rsid w:val="003D54EB"/>
    <w:rsid w:val="003D5510"/>
    <w:rsid w:val="003D6ED9"/>
    <w:rsid w:val="003D75D2"/>
    <w:rsid w:val="003F17E0"/>
    <w:rsid w:val="003F37C4"/>
    <w:rsid w:val="003F401A"/>
    <w:rsid w:val="003F56C2"/>
    <w:rsid w:val="004009BA"/>
    <w:rsid w:val="00402D8C"/>
    <w:rsid w:val="00402E09"/>
    <w:rsid w:val="00402E0B"/>
    <w:rsid w:val="00403B88"/>
    <w:rsid w:val="00406B75"/>
    <w:rsid w:val="00412333"/>
    <w:rsid w:val="004126EE"/>
    <w:rsid w:val="00414954"/>
    <w:rsid w:val="00415395"/>
    <w:rsid w:val="00417D76"/>
    <w:rsid w:val="0042158C"/>
    <w:rsid w:val="00421FCB"/>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7BE"/>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284F"/>
    <w:rsid w:val="00483016"/>
    <w:rsid w:val="00483E04"/>
    <w:rsid w:val="00487324"/>
    <w:rsid w:val="00490259"/>
    <w:rsid w:val="004936C4"/>
    <w:rsid w:val="004942CF"/>
    <w:rsid w:val="00496564"/>
    <w:rsid w:val="00496C53"/>
    <w:rsid w:val="004A04E7"/>
    <w:rsid w:val="004A2676"/>
    <w:rsid w:val="004A2711"/>
    <w:rsid w:val="004A3719"/>
    <w:rsid w:val="004A7943"/>
    <w:rsid w:val="004A7C9B"/>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56F3A"/>
    <w:rsid w:val="0056144A"/>
    <w:rsid w:val="005652FC"/>
    <w:rsid w:val="00572C2B"/>
    <w:rsid w:val="00576A8C"/>
    <w:rsid w:val="0057758F"/>
    <w:rsid w:val="00577D44"/>
    <w:rsid w:val="005812ED"/>
    <w:rsid w:val="005819A1"/>
    <w:rsid w:val="005841E8"/>
    <w:rsid w:val="0058495C"/>
    <w:rsid w:val="005915B2"/>
    <w:rsid w:val="0059217D"/>
    <w:rsid w:val="005926BE"/>
    <w:rsid w:val="00593BB3"/>
    <w:rsid w:val="005951D1"/>
    <w:rsid w:val="00595487"/>
    <w:rsid w:val="00595DBA"/>
    <w:rsid w:val="00596FCD"/>
    <w:rsid w:val="00597893"/>
    <w:rsid w:val="005A0239"/>
    <w:rsid w:val="005A060C"/>
    <w:rsid w:val="005A1675"/>
    <w:rsid w:val="005A228C"/>
    <w:rsid w:val="005A2B6A"/>
    <w:rsid w:val="005A309E"/>
    <w:rsid w:val="005A3576"/>
    <w:rsid w:val="005A3D22"/>
    <w:rsid w:val="005A3D92"/>
    <w:rsid w:val="005A4EE0"/>
    <w:rsid w:val="005A566C"/>
    <w:rsid w:val="005A5AE7"/>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6005EB"/>
    <w:rsid w:val="00602FAA"/>
    <w:rsid w:val="0060370B"/>
    <w:rsid w:val="00606655"/>
    <w:rsid w:val="006076C8"/>
    <w:rsid w:val="006109FF"/>
    <w:rsid w:val="006137A4"/>
    <w:rsid w:val="00620FED"/>
    <w:rsid w:val="006224E6"/>
    <w:rsid w:val="00622857"/>
    <w:rsid w:val="00624801"/>
    <w:rsid w:val="00624D91"/>
    <w:rsid w:val="00626273"/>
    <w:rsid w:val="006267E2"/>
    <w:rsid w:val="00627BDE"/>
    <w:rsid w:val="00630558"/>
    <w:rsid w:val="006322B0"/>
    <w:rsid w:val="00632403"/>
    <w:rsid w:val="00632662"/>
    <w:rsid w:val="00632901"/>
    <w:rsid w:val="00636091"/>
    <w:rsid w:val="00640DA1"/>
    <w:rsid w:val="006418B0"/>
    <w:rsid w:val="006446A2"/>
    <w:rsid w:val="006476F0"/>
    <w:rsid w:val="00651841"/>
    <w:rsid w:val="006527D0"/>
    <w:rsid w:val="00655B5B"/>
    <w:rsid w:val="00655F23"/>
    <w:rsid w:val="00657B07"/>
    <w:rsid w:val="00660D3D"/>
    <w:rsid w:val="006623D7"/>
    <w:rsid w:val="006640AD"/>
    <w:rsid w:val="00666CD7"/>
    <w:rsid w:val="00666EF5"/>
    <w:rsid w:val="00670FD1"/>
    <w:rsid w:val="00672A3B"/>
    <w:rsid w:val="00674216"/>
    <w:rsid w:val="00674948"/>
    <w:rsid w:val="00681BB2"/>
    <w:rsid w:val="0068452D"/>
    <w:rsid w:val="006845B3"/>
    <w:rsid w:val="006849E4"/>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860"/>
    <w:rsid w:val="006C04A7"/>
    <w:rsid w:val="006C3853"/>
    <w:rsid w:val="006C71C6"/>
    <w:rsid w:val="006C7E43"/>
    <w:rsid w:val="006D109B"/>
    <w:rsid w:val="006D1BFC"/>
    <w:rsid w:val="006D24A0"/>
    <w:rsid w:val="006D3A69"/>
    <w:rsid w:val="006D5019"/>
    <w:rsid w:val="006D5894"/>
    <w:rsid w:val="006D59A8"/>
    <w:rsid w:val="006D5EA8"/>
    <w:rsid w:val="006D7842"/>
    <w:rsid w:val="006E5FB0"/>
    <w:rsid w:val="006E60E3"/>
    <w:rsid w:val="006F2173"/>
    <w:rsid w:val="006F41A7"/>
    <w:rsid w:val="006F5CE9"/>
    <w:rsid w:val="006F715D"/>
    <w:rsid w:val="00701CC9"/>
    <w:rsid w:val="00702596"/>
    <w:rsid w:val="007049B4"/>
    <w:rsid w:val="00711A5B"/>
    <w:rsid w:val="007129F2"/>
    <w:rsid w:val="00715D96"/>
    <w:rsid w:val="007170EC"/>
    <w:rsid w:val="00717802"/>
    <w:rsid w:val="00720FF0"/>
    <w:rsid w:val="0072171E"/>
    <w:rsid w:val="007237F2"/>
    <w:rsid w:val="007240C3"/>
    <w:rsid w:val="0072470D"/>
    <w:rsid w:val="00730096"/>
    <w:rsid w:val="007322B7"/>
    <w:rsid w:val="0073406F"/>
    <w:rsid w:val="00734BEF"/>
    <w:rsid w:val="00735028"/>
    <w:rsid w:val="0074465C"/>
    <w:rsid w:val="00744F79"/>
    <w:rsid w:val="007472CF"/>
    <w:rsid w:val="007506C3"/>
    <w:rsid w:val="00750F3E"/>
    <w:rsid w:val="007530FC"/>
    <w:rsid w:val="0075504B"/>
    <w:rsid w:val="00755CD0"/>
    <w:rsid w:val="0075786A"/>
    <w:rsid w:val="00760BE5"/>
    <w:rsid w:val="00760E93"/>
    <w:rsid w:val="00761D24"/>
    <w:rsid w:val="00761F8F"/>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CFD"/>
    <w:rsid w:val="007A2FCD"/>
    <w:rsid w:val="007A62F2"/>
    <w:rsid w:val="007B04FB"/>
    <w:rsid w:val="007B1A5A"/>
    <w:rsid w:val="007B558F"/>
    <w:rsid w:val="007B59B7"/>
    <w:rsid w:val="007B7876"/>
    <w:rsid w:val="007C494C"/>
    <w:rsid w:val="007C4BF3"/>
    <w:rsid w:val="007C59DC"/>
    <w:rsid w:val="007C6B00"/>
    <w:rsid w:val="007C6FB2"/>
    <w:rsid w:val="007D01B3"/>
    <w:rsid w:val="007D04B4"/>
    <w:rsid w:val="007D221B"/>
    <w:rsid w:val="007D37FE"/>
    <w:rsid w:val="007D44E3"/>
    <w:rsid w:val="007D6C99"/>
    <w:rsid w:val="007E00B2"/>
    <w:rsid w:val="007E0326"/>
    <w:rsid w:val="007E03F3"/>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137E"/>
    <w:rsid w:val="0088276D"/>
    <w:rsid w:val="008869AE"/>
    <w:rsid w:val="008871D9"/>
    <w:rsid w:val="0088721E"/>
    <w:rsid w:val="00887548"/>
    <w:rsid w:val="008877C7"/>
    <w:rsid w:val="008914D5"/>
    <w:rsid w:val="00891F06"/>
    <w:rsid w:val="00895B46"/>
    <w:rsid w:val="00895B8E"/>
    <w:rsid w:val="00896ED4"/>
    <w:rsid w:val="008A32B5"/>
    <w:rsid w:val="008A3598"/>
    <w:rsid w:val="008A3F08"/>
    <w:rsid w:val="008A46E0"/>
    <w:rsid w:val="008A58BE"/>
    <w:rsid w:val="008B111C"/>
    <w:rsid w:val="008B18D7"/>
    <w:rsid w:val="008B1D84"/>
    <w:rsid w:val="008B44AA"/>
    <w:rsid w:val="008B48AD"/>
    <w:rsid w:val="008B4B98"/>
    <w:rsid w:val="008B6CC2"/>
    <w:rsid w:val="008C0106"/>
    <w:rsid w:val="008C0BE3"/>
    <w:rsid w:val="008C1090"/>
    <w:rsid w:val="008C1ABC"/>
    <w:rsid w:val="008C24D7"/>
    <w:rsid w:val="008C3210"/>
    <w:rsid w:val="008C522A"/>
    <w:rsid w:val="008C7556"/>
    <w:rsid w:val="008D17D0"/>
    <w:rsid w:val="008D3149"/>
    <w:rsid w:val="008D3F97"/>
    <w:rsid w:val="008D67DE"/>
    <w:rsid w:val="008E084B"/>
    <w:rsid w:val="008E2EB5"/>
    <w:rsid w:val="008E34A7"/>
    <w:rsid w:val="008E65E5"/>
    <w:rsid w:val="008E67A3"/>
    <w:rsid w:val="008F0E1B"/>
    <w:rsid w:val="008F1B0C"/>
    <w:rsid w:val="008F2B27"/>
    <w:rsid w:val="008F53DC"/>
    <w:rsid w:val="00903A14"/>
    <w:rsid w:val="00907954"/>
    <w:rsid w:val="00910A45"/>
    <w:rsid w:val="00911FCE"/>
    <w:rsid w:val="00913B05"/>
    <w:rsid w:val="0091409B"/>
    <w:rsid w:val="00914CCD"/>
    <w:rsid w:val="009164B4"/>
    <w:rsid w:val="009176B9"/>
    <w:rsid w:val="00920360"/>
    <w:rsid w:val="009204DB"/>
    <w:rsid w:val="0092064B"/>
    <w:rsid w:val="00921060"/>
    <w:rsid w:val="00923042"/>
    <w:rsid w:val="00924727"/>
    <w:rsid w:val="009255C9"/>
    <w:rsid w:val="0092781D"/>
    <w:rsid w:val="00933285"/>
    <w:rsid w:val="009332E1"/>
    <w:rsid w:val="009341CA"/>
    <w:rsid w:val="009348AE"/>
    <w:rsid w:val="00935C1A"/>
    <w:rsid w:val="009375A2"/>
    <w:rsid w:val="0094022D"/>
    <w:rsid w:val="00941AB9"/>
    <w:rsid w:val="00942817"/>
    <w:rsid w:val="00945534"/>
    <w:rsid w:val="00946AC3"/>
    <w:rsid w:val="00947001"/>
    <w:rsid w:val="00950BFC"/>
    <w:rsid w:val="00950FBD"/>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2B0A"/>
    <w:rsid w:val="00984E3C"/>
    <w:rsid w:val="00986F42"/>
    <w:rsid w:val="009876D1"/>
    <w:rsid w:val="00994854"/>
    <w:rsid w:val="00994AB9"/>
    <w:rsid w:val="00995DA2"/>
    <w:rsid w:val="0099627D"/>
    <w:rsid w:val="009A0427"/>
    <w:rsid w:val="009A4313"/>
    <w:rsid w:val="009A5C35"/>
    <w:rsid w:val="009A5DE7"/>
    <w:rsid w:val="009A66C9"/>
    <w:rsid w:val="009A74A0"/>
    <w:rsid w:val="009B3CD2"/>
    <w:rsid w:val="009B3D12"/>
    <w:rsid w:val="009B3D80"/>
    <w:rsid w:val="009B5447"/>
    <w:rsid w:val="009B6C0D"/>
    <w:rsid w:val="009B6D74"/>
    <w:rsid w:val="009B75C3"/>
    <w:rsid w:val="009C024D"/>
    <w:rsid w:val="009C0362"/>
    <w:rsid w:val="009C49E5"/>
    <w:rsid w:val="009D1656"/>
    <w:rsid w:val="009D6441"/>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459EE"/>
    <w:rsid w:val="00A465EA"/>
    <w:rsid w:val="00A5097E"/>
    <w:rsid w:val="00A52231"/>
    <w:rsid w:val="00A5432C"/>
    <w:rsid w:val="00A603EC"/>
    <w:rsid w:val="00A615B0"/>
    <w:rsid w:val="00A61858"/>
    <w:rsid w:val="00A61FF6"/>
    <w:rsid w:val="00A6620A"/>
    <w:rsid w:val="00A7487D"/>
    <w:rsid w:val="00A74E7C"/>
    <w:rsid w:val="00A7608D"/>
    <w:rsid w:val="00A76426"/>
    <w:rsid w:val="00A77593"/>
    <w:rsid w:val="00A822CF"/>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333E"/>
    <w:rsid w:val="00AA4C98"/>
    <w:rsid w:val="00AA5646"/>
    <w:rsid w:val="00AA5DFD"/>
    <w:rsid w:val="00AB2101"/>
    <w:rsid w:val="00AB366D"/>
    <w:rsid w:val="00AB37B3"/>
    <w:rsid w:val="00AB3C64"/>
    <w:rsid w:val="00AB41EE"/>
    <w:rsid w:val="00AB4F50"/>
    <w:rsid w:val="00AB5FA1"/>
    <w:rsid w:val="00AC4DB5"/>
    <w:rsid w:val="00AC4E8A"/>
    <w:rsid w:val="00AC5992"/>
    <w:rsid w:val="00AC62D6"/>
    <w:rsid w:val="00AC6995"/>
    <w:rsid w:val="00AD2B7D"/>
    <w:rsid w:val="00AD324E"/>
    <w:rsid w:val="00AD48CF"/>
    <w:rsid w:val="00AD7A6E"/>
    <w:rsid w:val="00AE00AF"/>
    <w:rsid w:val="00AE4812"/>
    <w:rsid w:val="00AE7ECA"/>
    <w:rsid w:val="00AF11C6"/>
    <w:rsid w:val="00AF6682"/>
    <w:rsid w:val="00B00968"/>
    <w:rsid w:val="00B00974"/>
    <w:rsid w:val="00B01AED"/>
    <w:rsid w:val="00B03020"/>
    <w:rsid w:val="00B03AE4"/>
    <w:rsid w:val="00B07C41"/>
    <w:rsid w:val="00B14F06"/>
    <w:rsid w:val="00B15CB3"/>
    <w:rsid w:val="00B166C5"/>
    <w:rsid w:val="00B16DC8"/>
    <w:rsid w:val="00B17C0B"/>
    <w:rsid w:val="00B17EBE"/>
    <w:rsid w:val="00B20168"/>
    <w:rsid w:val="00B21C83"/>
    <w:rsid w:val="00B22A19"/>
    <w:rsid w:val="00B24F0B"/>
    <w:rsid w:val="00B260AA"/>
    <w:rsid w:val="00B276CD"/>
    <w:rsid w:val="00B27D77"/>
    <w:rsid w:val="00B351B0"/>
    <w:rsid w:val="00B35A91"/>
    <w:rsid w:val="00B369AC"/>
    <w:rsid w:val="00B37CB1"/>
    <w:rsid w:val="00B400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0690"/>
    <w:rsid w:val="00B82805"/>
    <w:rsid w:val="00B844B3"/>
    <w:rsid w:val="00B85D06"/>
    <w:rsid w:val="00B90F88"/>
    <w:rsid w:val="00B9184D"/>
    <w:rsid w:val="00B93751"/>
    <w:rsid w:val="00B938FD"/>
    <w:rsid w:val="00BA4C99"/>
    <w:rsid w:val="00BA667F"/>
    <w:rsid w:val="00BB32D6"/>
    <w:rsid w:val="00BB3697"/>
    <w:rsid w:val="00BB4BCA"/>
    <w:rsid w:val="00BB64DC"/>
    <w:rsid w:val="00BB7DA0"/>
    <w:rsid w:val="00BC5A32"/>
    <w:rsid w:val="00BD11D4"/>
    <w:rsid w:val="00BD1FDA"/>
    <w:rsid w:val="00BD24AD"/>
    <w:rsid w:val="00BD28C0"/>
    <w:rsid w:val="00BD2D79"/>
    <w:rsid w:val="00BD3D39"/>
    <w:rsid w:val="00BD5A29"/>
    <w:rsid w:val="00BE07C3"/>
    <w:rsid w:val="00BE2645"/>
    <w:rsid w:val="00BE33E4"/>
    <w:rsid w:val="00BE4017"/>
    <w:rsid w:val="00BE4794"/>
    <w:rsid w:val="00BE4ADC"/>
    <w:rsid w:val="00BE6CDE"/>
    <w:rsid w:val="00BE799D"/>
    <w:rsid w:val="00BF1392"/>
    <w:rsid w:val="00BF3103"/>
    <w:rsid w:val="00BF413A"/>
    <w:rsid w:val="00C00146"/>
    <w:rsid w:val="00C0105E"/>
    <w:rsid w:val="00C015FC"/>
    <w:rsid w:val="00C02E70"/>
    <w:rsid w:val="00C0407D"/>
    <w:rsid w:val="00C044BC"/>
    <w:rsid w:val="00C06536"/>
    <w:rsid w:val="00C075D0"/>
    <w:rsid w:val="00C1155B"/>
    <w:rsid w:val="00C1165A"/>
    <w:rsid w:val="00C1404A"/>
    <w:rsid w:val="00C167F2"/>
    <w:rsid w:val="00C226D7"/>
    <w:rsid w:val="00C23E70"/>
    <w:rsid w:val="00C24FED"/>
    <w:rsid w:val="00C25E40"/>
    <w:rsid w:val="00C27162"/>
    <w:rsid w:val="00C30D61"/>
    <w:rsid w:val="00C30F34"/>
    <w:rsid w:val="00C31BBA"/>
    <w:rsid w:val="00C34E3C"/>
    <w:rsid w:val="00C354E6"/>
    <w:rsid w:val="00C413F4"/>
    <w:rsid w:val="00C46A3F"/>
    <w:rsid w:val="00C46F7B"/>
    <w:rsid w:val="00C50F4E"/>
    <w:rsid w:val="00C512CF"/>
    <w:rsid w:val="00C52E22"/>
    <w:rsid w:val="00C536FB"/>
    <w:rsid w:val="00C555E5"/>
    <w:rsid w:val="00C60E28"/>
    <w:rsid w:val="00C62B39"/>
    <w:rsid w:val="00C67D50"/>
    <w:rsid w:val="00C71921"/>
    <w:rsid w:val="00C76104"/>
    <w:rsid w:val="00C7690B"/>
    <w:rsid w:val="00C77066"/>
    <w:rsid w:val="00C77A83"/>
    <w:rsid w:val="00C80FAC"/>
    <w:rsid w:val="00C83DA9"/>
    <w:rsid w:val="00C8540B"/>
    <w:rsid w:val="00C85486"/>
    <w:rsid w:val="00C85F61"/>
    <w:rsid w:val="00C86F1A"/>
    <w:rsid w:val="00C92412"/>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4F3B"/>
    <w:rsid w:val="00D153F4"/>
    <w:rsid w:val="00D15C21"/>
    <w:rsid w:val="00D15EF2"/>
    <w:rsid w:val="00D167C7"/>
    <w:rsid w:val="00D20418"/>
    <w:rsid w:val="00D217DE"/>
    <w:rsid w:val="00D23EE1"/>
    <w:rsid w:val="00D244E7"/>
    <w:rsid w:val="00D30716"/>
    <w:rsid w:val="00D3230F"/>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4A93"/>
    <w:rsid w:val="00D67CE9"/>
    <w:rsid w:val="00D72BB8"/>
    <w:rsid w:val="00D8631C"/>
    <w:rsid w:val="00D87590"/>
    <w:rsid w:val="00D92CF7"/>
    <w:rsid w:val="00D92E04"/>
    <w:rsid w:val="00D9491E"/>
    <w:rsid w:val="00DA41F8"/>
    <w:rsid w:val="00DA4361"/>
    <w:rsid w:val="00DA5D85"/>
    <w:rsid w:val="00DA6616"/>
    <w:rsid w:val="00DA74C9"/>
    <w:rsid w:val="00DB08A8"/>
    <w:rsid w:val="00DB1BDC"/>
    <w:rsid w:val="00DB4D9E"/>
    <w:rsid w:val="00DC0EC5"/>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36A3"/>
    <w:rsid w:val="00E04B63"/>
    <w:rsid w:val="00E05DD1"/>
    <w:rsid w:val="00E073A4"/>
    <w:rsid w:val="00E07458"/>
    <w:rsid w:val="00E11516"/>
    <w:rsid w:val="00E11665"/>
    <w:rsid w:val="00E1327A"/>
    <w:rsid w:val="00E13D66"/>
    <w:rsid w:val="00E142E5"/>
    <w:rsid w:val="00E15A84"/>
    <w:rsid w:val="00E21485"/>
    <w:rsid w:val="00E24FA3"/>
    <w:rsid w:val="00E27B1A"/>
    <w:rsid w:val="00E321A4"/>
    <w:rsid w:val="00E32BAD"/>
    <w:rsid w:val="00E33D79"/>
    <w:rsid w:val="00E34724"/>
    <w:rsid w:val="00E354E8"/>
    <w:rsid w:val="00E35EC8"/>
    <w:rsid w:val="00E423BD"/>
    <w:rsid w:val="00E42A34"/>
    <w:rsid w:val="00E42A3A"/>
    <w:rsid w:val="00E4344A"/>
    <w:rsid w:val="00E44133"/>
    <w:rsid w:val="00E46833"/>
    <w:rsid w:val="00E50E3A"/>
    <w:rsid w:val="00E5240C"/>
    <w:rsid w:val="00E524CF"/>
    <w:rsid w:val="00E5304F"/>
    <w:rsid w:val="00E538EE"/>
    <w:rsid w:val="00E5426C"/>
    <w:rsid w:val="00E61252"/>
    <w:rsid w:val="00E61AE3"/>
    <w:rsid w:val="00E62069"/>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B1AE4"/>
    <w:rsid w:val="00EB2511"/>
    <w:rsid w:val="00EB28F9"/>
    <w:rsid w:val="00EB3858"/>
    <w:rsid w:val="00EB5E89"/>
    <w:rsid w:val="00EB5EBC"/>
    <w:rsid w:val="00EC0B4F"/>
    <w:rsid w:val="00EC2812"/>
    <w:rsid w:val="00ED0EF6"/>
    <w:rsid w:val="00ED16B2"/>
    <w:rsid w:val="00ED1E33"/>
    <w:rsid w:val="00ED1FF7"/>
    <w:rsid w:val="00ED28D9"/>
    <w:rsid w:val="00ED3FC9"/>
    <w:rsid w:val="00ED4100"/>
    <w:rsid w:val="00ED5B94"/>
    <w:rsid w:val="00EE2D94"/>
    <w:rsid w:val="00EE31B0"/>
    <w:rsid w:val="00EE3E04"/>
    <w:rsid w:val="00EE5155"/>
    <w:rsid w:val="00EE6DE6"/>
    <w:rsid w:val="00EF20B7"/>
    <w:rsid w:val="00EF27FF"/>
    <w:rsid w:val="00EF41EC"/>
    <w:rsid w:val="00EF6520"/>
    <w:rsid w:val="00EF6966"/>
    <w:rsid w:val="00EF6D9D"/>
    <w:rsid w:val="00EF7964"/>
    <w:rsid w:val="00F01CBF"/>
    <w:rsid w:val="00F03AAD"/>
    <w:rsid w:val="00F067AA"/>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1E00"/>
    <w:rsid w:val="00F332D0"/>
    <w:rsid w:val="00F34667"/>
    <w:rsid w:val="00F359FA"/>
    <w:rsid w:val="00F3776D"/>
    <w:rsid w:val="00F436E2"/>
    <w:rsid w:val="00F44DEE"/>
    <w:rsid w:val="00F45A8C"/>
    <w:rsid w:val="00F46878"/>
    <w:rsid w:val="00F46AFD"/>
    <w:rsid w:val="00F531DD"/>
    <w:rsid w:val="00F536DE"/>
    <w:rsid w:val="00F54D34"/>
    <w:rsid w:val="00F54E2F"/>
    <w:rsid w:val="00F5692A"/>
    <w:rsid w:val="00F56D36"/>
    <w:rsid w:val="00F61CB5"/>
    <w:rsid w:val="00F62369"/>
    <w:rsid w:val="00F625E4"/>
    <w:rsid w:val="00F62891"/>
    <w:rsid w:val="00F62EF1"/>
    <w:rsid w:val="00F634C0"/>
    <w:rsid w:val="00F6492E"/>
    <w:rsid w:val="00F66B98"/>
    <w:rsid w:val="00F67121"/>
    <w:rsid w:val="00F72076"/>
    <w:rsid w:val="00F76785"/>
    <w:rsid w:val="00F7726E"/>
    <w:rsid w:val="00F77798"/>
    <w:rsid w:val="00F8529D"/>
    <w:rsid w:val="00F8774D"/>
    <w:rsid w:val="00F90F93"/>
    <w:rsid w:val="00F91368"/>
    <w:rsid w:val="00F9392B"/>
    <w:rsid w:val="00F9439C"/>
    <w:rsid w:val="00F94542"/>
    <w:rsid w:val="00F94856"/>
    <w:rsid w:val="00F960BF"/>
    <w:rsid w:val="00FA1297"/>
    <w:rsid w:val="00FA1645"/>
    <w:rsid w:val="00FA5A4E"/>
    <w:rsid w:val="00FA6281"/>
    <w:rsid w:val="00FB0388"/>
    <w:rsid w:val="00FB5D59"/>
    <w:rsid w:val="00FB5DEC"/>
    <w:rsid w:val="00FB76E5"/>
    <w:rsid w:val="00FC1824"/>
    <w:rsid w:val="00FC417D"/>
    <w:rsid w:val="00FC4C2D"/>
    <w:rsid w:val="00FC668A"/>
    <w:rsid w:val="00FC6C9A"/>
    <w:rsid w:val="00FC761A"/>
    <w:rsid w:val="00FD0133"/>
    <w:rsid w:val="00FD0D24"/>
    <w:rsid w:val="00FD2F34"/>
    <w:rsid w:val="00FD379F"/>
    <w:rsid w:val="00FD556C"/>
    <w:rsid w:val="00FD56C3"/>
    <w:rsid w:val="00FD6710"/>
    <w:rsid w:val="00FD7E90"/>
    <w:rsid w:val="00FE2ABD"/>
    <w:rsid w:val="00FE6756"/>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www.pgg.p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21550"/>
    <w:rsid w:val="0006198B"/>
    <w:rsid w:val="00081E14"/>
    <w:rsid w:val="00085E06"/>
    <w:rsid w:val="00095219"/>
    <w:rsid w:val="00095338"/>
    <w:rsid w:val="000B34A8"/>
    <w:rsid w:val="000C2D75"/>
    <w:rsid w:val="000D0BBC"/>
    <w:rsid w:val="000D6AF5"/>
    <w:rsid w:val="000D6D47"/>
    <w:rsid w:val="000E0D2F"/>
    <w:rsid w:val="000E3D6B"/>
    <w:rsid w:val="00104207"/>
    <w:rsid w:val="00120EE7"/>
    <w:rsid w:val="001619DC"/>
    <w:rsid w:val="00177B06"/>
    <w:rsid w:val="00181EC9"/>
    <w:rsid w:val="0018784B"/>
    <w:rsid w:val="001C0AE1"/>
    <w:rsid w:val="001D0252"/>
    <w:rsid w:val="001D53D9"/>
    <w:rsid w:val="001D7ED7"/>
    <w:rsid w:val="00203790"/>
    <w:rsid w:val="00214DD4"/>
    <w:rsid w:val="00230039"/>
    <w:rsid w:val="00231993"/>
    <w:rsid w:val="002571EC"/>
    <w:rsid w:val="00275EA7"/>
    <w:rsid w:val="00281B34"/>
    <w:rsid w:val="002A08A0"/>
    <w:rsid w:val="002C0C41"/>
    <w:rsid w:val="002C0FD0"/>
    <w:rsid w:val="002E7B20"/>
    <w:rsid w:val="002F1E48"/>
    <w:rsid w:val="00314F60"/>
    <w:rsid w:val="00353366"/>
    <w:rsid w:val="00370331"/>
    <w:rsid w:val="00385183"/>
    <w:rsid w:val="00395CCD"/>
    <w:rsid w:val="003A0FC7"/>
    <w:rsid w:val="003C7D71"/>
    <w:rsid w:val="003D2687"/>
    <w:rsid w:val="003E2068"/>
    <w:rsid w:val="003E757B"/>
    <w:rsid w:val="003F72F3"/>
    <w:rsid w:val="00417026"/>
    <w:rsid w:val="0041732A"/>
    <w:rsid w:val="0041762C"/>
    <w:rsid w:val="00465588"/>
    <w:rsid w:val="004761D1"/>
    <w:rsid w:val="00484995"/>
    <w:rsid w:val="004A1299"/>
    <w:rsid w:val="004A7135"/>
    <w:rsid w:val="004B4C6D"/>
    <w:rsid w:val="004D132B"/>
    <w:rsid w:val="00510AC0"/>
    <w:rsid w:val="005347DF"/>
    <w:rsid w:val="00556F3A"/>
    <w:rsid w:val="00577E8E"/>
    <w:rsid w:val="00593BB3"/>
    <w:rsid w:val="005E05C1"/>
    <w:rsid w:val="005E5AC2"/>
    <w:rsid w:val="0060393B"/>
    <w:rsid w:val="00632662"/>
    <w:rsid w:val="00641065"/>
    <w:rsid w:val="00651866"/>
    <w:rsid w:val="00653B7F"/>
    <w:rsid w:val="006646DD"/>
    <w:rsid w:val="00672A3B"/>
    <w:rsid w:val="006774DC"/>
    <w:rsid w:val="006849E4"/>
    <w:rsid w:val="00690E99"/>
    <w:rsid w:val="00693B74"/>
    <w:rsid w:val="006B584E"/>
    <w:rsid w:val="006C71C6"/>
    <w:rsid w:val="006D2A5C"/>
    <w:rsid w:val="006F2A13"/>
    <w:rsid w:val="0072761B"/>
    <w:rsid w:val="007378E2"/>
    <w:rsid w:val="00750F3E"/>
    <w:rsid w:val="007677E4"/>
    <w:rsid w:val="00772DB7"/>
    <w:rsid w:val="007946F6"/>
    <w:rsid w:val="00794737"/>
    <w:rsid w:val="007A34C5"/>
    <w:rsid w:val="007D6339"/>
    <w:rsid w:val="007E03F3"/>
    <w:rsid w:val="007E2EF7"/>
    <w:rsid w:val="007F668D"/>
    <w:rsid w:val="00825E94"/>
    <w:rsid w:val="00853CF6"/>
    <w:rsid w:val="00864F59"/>
    <w:rsid w:val="00870658"/>
    <w:rsid w:val="008810D3"/>
    <w:rsid w:val="008A4BBB"/>
    <w:rsid w:val="008C0607"/>
    <w:rsid w:val="008F3283"/>
    <w:rsid w:val="00903EBF"/>
    <w:rsid w:val="009204DB"/>
    <w:rsid w:val="0092781D"/>
    <w:rsid w:val="00954CAB"/>
    <w:rsid w:val="009632BD"/>
    <w:rsid w:val="00987E9B"/>
    <w:rsid w:val="0099417A"/>
    <w:rsid w:val="009C00DE"/>
    <w:rsid w:val="009F6120"/>
    <w:rsid w:val="00A41AF8"/>
    <w:rsid w:val="00A5097E"/>
    <w:rsid w:val="00A561DE"/>
    <w:rsid w:val="00A740EE"/>
    <w:rsid w:val="00A75D74"/>
    <w:rsid w:val="00A806A3"/>
    <w:rsid w:val="00A822CF"/>
    <w:rsid w:val="00AA1FAB"/>
    <w:rsid w:val="00AA333E"/>
    <w:rsid w:val="00AE32C1"/>
    <w:rsid w:val="00AF11C6"/>
    <w:rsid w:val="00AF3B82"/>
    <w:rsid w:val="00B17EBE"/>
    <w:rsid w:val="00B330AC"/>
    <w:rsid w:val="00B50BDA"/>
    <w:rsid w:val="00B579F6"/>
    <w:rsid w:val="00B91D3F"/>
    <w:rsid w:val="00BA43C0"/>
    <w:rsid w:val="00BA48A2"/>
    <w:rsid w:val="00BB0F6D"/>
    <w:rsid w:val="00BB32D6"/>
    <w:rsid w:val="00BB47D6"/>
    <w:rsid w:val="00BC38EB"/>
    <w:rsid w:val="00C03460"/>
    <w:rsid w:val="00C149BD"/>
    <w:rsid w:val="00C6537C"/>
    <w:rsid w:val="00C72B0D"/>
    <w:rsid w:val="00C75070"/>
    <w:rsid w:val="00C955D3"/>
    <w:rsid w:val="00CB3931"/>
    <w:rsid w:val="00CD7866"/>
    <w:rsid w:val="00CE371A"/>
    <w:rsid w:val="00D36921"/>
    <w:rsid w:val="00D61A9E"/>
    <w:rsid w:val="00D74D32"/>
    <w:rsid w:val="00E4024A"/>
    <w:rsid w:val="00E41135"/>
    <w:rsid w:val="00E439CB"/>
    <w:rsid w:val="00E45235"/>
    <w:rsid w:val="00E62069"/>
    <w:rsid w:val="00E63212"/>
    <w:rsid w:val="00E970EA"/>
    <w:rsid w:val="00EA4F50"/>
    <w:rsid w:val="00EC2812"/>
    <w:rsid w:val="00EC7763"/>
    <w:rsid w:val="00ED5E0D"/>
    <w:rsid w:val="00EE7392"/>
    <w:rsid w:val="00F224E1"/>
    <w:rsid w:val="00F23E2D"/>
    <w:rsid w:val="00F251DB"/>
    <w:rsid w:val="00F37A8C"/>
    <w:rsid w:val="00F43021"/>
    <w:rsid w:val="00F531DD"/>
    <w:rsid w:val="00F616BB"/>
    <w:rsid w:val="00F62EF1"/>
    <w:rsid w:val="00F740AF"/>
    <w:rsid w:val="00FA77E9"/>
    <w:rsid w:val="00FB6E69"/>
    <w:rsid w:val="00FB72CB"/>
    <w:rsid w:val="00FD6710"/>
    <w:rsid w:val="00FE1F60"/>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62</Pages>
  <Words>20218</Words>
  <Characters>121308</Characters>
  <Application>Microsoft Office Word</Application>
  <DocSecurity>0</DocSecurity>
  <Lines>1010</Lines>
  <Paragraphs>282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Renata Parma</cp:lastModifiedBy>
  <cp:revision>9</cp:revision>
  <cp:lastPrinted>2025-05-22T07:51:00Z</cp:lastPrinted>
  <dcterms:created xsi:type="dcterms:W3CDTF">2026-03-31T05:05:00Z</dcterms:created>
  <dcterms:modified xsi:type="dcterms:W3CDTF">2026-04-07T07:08:00Z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